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les aires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 maîtriser tous les calculs d'aires du programme :</w:t>
      </w:r>
    </w:p>
    <w:p>
      <w:pPr>
        <w:numPr>
          <w:ilvl w:val="0"/>
          <w:numId w:val="1001"/>
        </w:numPr>
        <w:pStyle w:val="Compact"/>
      </w:pPr>
      <w:r>
        <w:t xml:space="preserve">aire sous une courbe ;</w:t>
      </w:r>
    </w:p>
    <w:p>
      <w:pPr>
        <w:numPr>
          <w:ilvl w:val="0"/>
          <w:numId w:val="1001"/>
        </w:numPr>
        <w:pStyle w:val="Compact"/>
      </w:pPr>
      <w:r>
        <w:t xml:space="preserve">aire entre deux courbes, avec recherche des points d'intersection ;</w:t>
      </w:r>
    </w:p>
    <w:p>
      <w:pPr>
        <w:numPr>
          <w:ilvl w:val="0"/>
          <w:numId w:val="1001"/>
        </w:numPr>
        <w:pStyle w:val="Compact"/>
      </w:pPr>
      <w:r>
        <w:t xml:space="preserve">fonction de signe variable ;</w:t>
      </w:r>
    </w:p>
    <w:p>
      <w:pPr>
        <w:numPr>
          <w:ilvl w:val="0"/>
          <w:numId w:val="1001"/>
        </w:numPr>
        <w:pStyle w:val="Compact"/>
      </w:pPr>
      <w:r>
        <w:t xml:space="preserve">domaine délimité par une courbe et des droites ;</w:t>
      </w:r>
    </w:p>
    <w:p>
      <w:pPr>
        <w:numPr>
          <w:ilvl w:val="0"/>
          <w:numId w:val="1001"/>
        </w:numPr>
        <w:pStyle w:val="Compact"/>
      </w:pPr>
      <w:r>
        <w:t xml:space="preserve">aire et limite quand une borne tend vers l'infini ;</w:t>
      </w:r>
    </w:p>
    <w:p>
      <w:pPr>
        <w:numPr>
          <w:ilvl w:val="0"/>
          <w:numId w:val="1001"/>
        </w:numPr>
        <w:pStyle w:val="Compact"/>
      </w:pPr>
      <w:r>
        <w:t xml:space="preserve">recherche d'un paramètre ;</w:t>
      </w:r>
    </w:p>
    <w:p>
      <w:pPr>
        <w:numPr>
          <w:ilvl w:val="0"/>
          <w:numId w:val="1001"/>
        </w:numPr>
        <w:pStyle w:val="Compact"/>
      </w:pPr>
      <w:r>
        <w:t xml:space="preserve">symétrie ;</w:t>
      </w:r>
    </w:p>
    <w:p>
      <w:pPr>
        <w:numPr>
          <w:ilvl w:val="0"/>
          <w:numId w:val="1001"/>
        </w:numPr>
        <w:pStyle w:val="Compact"/>
      </w:pPr>
      <w:r>
        <w:t xml:space="preserve">encadrement par des rectangles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signe étudié et justifié ;</w:t>
      </w:r>
    </w:p>
    <w:p>
      <w:pPr>
        <w:numPr>
          <w:ilvl w:val="0"/>
          <w:numId w:val="1002"/>
        </w:numPr>
        <w:pStyle w:val="Compact"/>
      </w:pPr>
      <w:r>
        <w:t xml:space="preserve">intersections calculées ;</w:t>
      </w:r>
    </w:p>
    <w:p>
      <w:pPr>
        <w:numPr>
          <w:ilvl w:val="0"/>
          <w:numId w:val="1002"/>
        </w:numPr>
        <w:pStyle w:val="Compact"/>
      </w:pPr>
      <w:r>
        <w:t xml:space="preserve">« haut moins bas » écrit ;</w:t>
      </w:r>
    </w:p>
    <w:p>
      <w:pPr>
        <w:numPr>
          <w:ilvl w:val="0"/>
          <w:numId w:val="1002"/>
        </w:numPr>
        <w:pStyle w:val="Compact"/>
      </w:pPr>
      <w:r>
        <w:t xml:space="preserve">primitive et crochet ;</w:t>
      </w:r>
    </w:p>
    <w:p>
      <w:pPr>
        <w:numPr>
          <w:ilvl w:val="0"/>
          <w:numId w:val="1002"/>
        </w:numPr>
        <w:pStyle w:val="Compact"/>
      </w:pPr>
      <w:r>
        <w:t xml:space="preserve">conclusion en unités d'aire (puis en cm² si demandé).</w:t>
      </w:r>
    </w:p>
    <w:p>
      <w:pPr>
        <w:pStyle w:val="FirstParagraph"/>
      </w:pPr>
      <w:r>
        <w:rPr>
          <w:bCs/>
          <w:b/>
        </w:rPr>
        <w:t xml:space="preserve">Le modèle de rédaction d'un calcul d'aire</w:t>
      </w:r>
    </w:p>
    <w:p>
      <w:pPr>
        <w:pStyle w:val="BodyText"/>
      </w:pPr>
      <w:r>
        <w:t xml:space="preserve">« Les courbes se coupent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⇔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).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donc la courbe de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r>
          <m:t>x</m:t>
        </m:r>
      </m:oMath>
      <w:r>
        <w:t xml:space="preserve"> </w:t>
      </w:r>
      <w:r>
        <w:t xml:space="preserve">est au-dessus de celle de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L'aire du domaine est :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</m:nary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u.a. »</w:t>
      </w:r>
    </w:p>
    <w:p>
      <w:pPr>
        <w:numPr>
          <w:ilvl w:val="0"/>
          <w:numId w:val="1003"/>
        </w:numPr>
        <w:pStyle w:val="Compact"/>
      </w:pPr>
      <w:r>
        <w:t xml:space="preserve">Calcule les</w:t>
      </w:r>
      <w:r>
        <w:t xml:space="preserve"> </w:t>
      </w:r>
      <w:r>
        <w:rPr>
          <w:bCs/>
          <w:b/>
        </w:rPr>
        <w:t xml:space="preserve">abscisses d'intersection</w:t>
      </w:r>
      <w:r>
        <w:t xml:space="preserve"> </w:t>
      </w:r>
      <w:r>
        <w:t xml:space="preserve">quand on parle d'aire entre deux courbes.</w:t>
      </w:r>
    </w:p>
    <w:p>
      <w:pPr>
        <w:numPr>
          <w:ilvl w:val="0"/>
          <w:numId w:val="1003"/>
        </w:numPr>
        <w:pStyle w:val="Compact"/>
      </w:pPr>
      <w:r>
        <w:t xml:space="preserve">Justifie la</w:t>
      </w:r>
      <w:r>
        <w:t xml:space="preserve"> </w:t>
      </w:r>
      <w:r>
        <w:rPr>
          <w:bCs/>
          <w:b/>
        </w:rPr>
        <w:t xml:space="preserve">position relative</w:t>
      </w:r>
      <w:r>
        <w:t xml:space="preserve"> </w:t>
      </w:r>
      <w:r>
        <w:t xml:space="preserve">(« haut » et « bas »).</w:t>
      </w:r>
    </w:p>
    <w:p>
      <w:pPr>
        <w:numPr>
          <w:ilvl w:val="0"/>
          <w:numId w:val="1003"/>
        </w:numPr>
        <w:pStyle w:val="Compact"/>
      </w:pPr>
      <w:r>
        <w:t xml:space="preserve">Écris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∫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haut</m:t>
            </m:r>
            <m:r>
              <m:rPr>
                <m:sty m:val="p"/>
              </m:rPr>
              <m:t>−</m:t>
            </m:r>
            <m:r>
              <m:rPr>
                <m:nor/>
                <m:sty m:val="p"/>
              </m:rPr>
              <m:t>bas</m:t>
            </m:r>
          </m:e>
        </m:d>
      </m:oMath>
      <w:r>
        <w:t xml:space="preserve">, primitive, crochet, résultat</w:t>
      </w:r>
      <w:r>
        <w:t xml:space="preserve"> </w:t>
      </w:r>
      <w:r>
        <w:rPr>
          <w:bCs/>
          <w:b/>
        </w:rPr>
        <w:t xml:space="preserve">en u.a.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Calculer</w:t>
      </w:r>
      <w:r>
        <w:t xml:space="preserve"> </w:t>
      </w:r>
      <m:oMath>
        <m:r>
          <m:rPr>
            <m:sty m:val="p"/>
          </m:rPr>
          <m:t>∫</m:t>
        </m:r>
        <m:r>
          <m:t>f</m:t>
        </m:r>
      </m:oMath>
      <w:r>
        <w:t xml:space="preserve"> </w:t>
      </w:r>
      <w:r>
        <w:t xml:space="preserve">pour une fonction qui change de signe et l'appeler « aire ».</w:t>
      </w:r>
    </w:p>
    <w:p>
      <w:pPr>
        <w:numPr>
          <w:ilvl w:val="0"/>
          <w:numId w:val="1004"/>
        </w:numPr>
        <w:pStyle w:val="Compact"/>
      </w:pPr>
      <w:r>
        <w:t xml:space="preserve">Oublier de justifier quelle courbe est au-dessus de l'autre.</w:t>
      </w:r>
    </w:p>
    <w:p>
      <w:pPr>
        <w:numPr>
          <w:ilvl w:val="0"/>
          <w:numId w:val="1004"/>
        </w:numPr>
        <w:pStyle w:val="Compact"/>
      </w:pPr>
      <w:r>
        <w:t xml:space="preserve">Oublier l'unité d'aire, ou la conversion demandée en cm².</w:t>
      </w:r>
    </w:p>
    <w:p>
      <w:pPr>
        <w:numPr>
          <w:ilvl w:val="0"/>
          <w:numId w:val="1004"/>
        </w:numPr>
        <w:pStyle w:val="Compact"/>
      </w:pPr>
      <w:r>
        <w:t xml:space="preserve">Prendre les mauvaises bornes : celles de l'énoncé, ou les abscisses d'intersection.</w:t>
      </w:r>
    </w:p>
    <w:p>
      <w:pPr>
        <w:pStyle w:val="FirstParagraph"/>
      </w:pPr>
      <w:r>
        <w:t xml:space="preserve">Une aire négative, ça n'existe pas : si tu en trouves une, c'est que tu as soustrait dans le mauvais sens (ou que tu dois retourner ton sujet).</w:t>
      </w:r>
    </w:p>
    <w:p>
      <w:r>
        <w:pict>
          <v:rect style="width:0;height:1.5pt" o:hralign="center" o:hrstd="t" o:hr="t"/>
        </w:pict>
      </w:r>
    </w:p>
    <w:bookmarkStart w:id="20" w:name="X3c331edaf2862bffd5840073a6d0f59ab9a81ed"/>
    <w:p>
      <w:pPr>
        <w:pStyle w:val="Heading3"/>
      </w:pPr>
      <w:r>
        <w:t xml:space="preserve">Exercice 1 (★) : aire sous une courbe et conversion</w:t>
      </w:r>
    </w:p>
    <w:p>
      <w:pPr>
        <w:pStyle w:val="BlockText"/>
      </w:pPr>
      <w:r>
        <w:t xml:space="preserve">Le plan est muni d'un repère orthogonal d'unités :</w:t>
      </w:r>
    </w:p>
    <w:p>
      <w:pPr>
        <w:numPr>
          <w:ilvl w:val="0"/>
          <w:numId w:val="1005"/>
        </w:numPr>
        <w:pStyle w:val="Compact"/>
      </w:pPr>
      <m:oMath>
        <m:r>
          <m:t>2</m:t>
        </m:r>
      </m:oMath>
      <w:r>
        <w:t xml:space="preserve"> </w:t>
      </w:r>
      <w:r>
        <w:t xml:space="preserve">cm sur l'axe des abscisses ;</w:t>
      </w:r>
    </w:p>
    <w:p>
      <w:pPr>
        <w:numPr>
          <w:ilvl w:val="0"/>
          <w:numId w:val="1005"/>
        </w:numPr>
        <w:pStyle w:val="Compact"/>
      </w:pPr>
      <m:oMath>
        <m:r>
          <m:t>3</m:t>
        </m:r>
      </m:oMath>
      <w:r>
        <w:t xml:space="preserve"> </w:t>
      </w:r>
      <w:r>
        <w:t xml:space="preserve">cm sur l'axe des ordonnées.</w:t>
      </w:r>
    </w:p>
    <w:p>
      <w:pPr>
        <w:pStyle w:val="BlockText"/>
      </w:pPr>
      <w:r>
        <w:t xml:space="preserve">Calculer, en unités d'aire, l'aire du domaine compris entre l'axe des abscisses,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les droites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e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π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3</m:t>
        </m:r>
      </m:oMath>
    </w:p>
    <w:p>
      <w:pPr>
        <w:pStyle w:val="BlockText"/>
      </w:pPr>
      <w:r>
        <w:t xml:space="preserve">Donner ensuite l'aire du 1. en cm².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aire-entre-deux-courbes"/>
    <w:p>
      <w:pPr>
        <w:pStyle w:val="Heading3"/>
      </w:pPr>
      <w:r>
        <w:t xml:space="preserve">Exercice 2 (★★) : aire entre deux courbes</w:t>
      </w:r>
    </w:p>
    <w:p>
      <w:pPr>
        <w:pStyle w:val="BlockText"/>
      </w:pPr>
      <w:r>
        <w:rPr>
          <w:bCs/>
          <w:b/>
        </w:rPr>
        <w:t xml:space="preserve">Calculer l'aire du domaine compris entre les courbes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</w:p>
    <w:p>
      <w:r>
        <w:pict>
          <v:rect style="width:0;height:1.5pt" o:hralign="center" o:hrstd="t" o:hr="t"/>
        </w:pict>
      </w:r>
    </w:p>
    <w:bookmarkEnd w:id="21"/>
    <w:bookmarkStart w:id="22" w:name="Xe27922edd9e23df7b661b2c9826445fc32248a3"/>
    <w:p>
      <w:pPr>
        <w:pStyle w:val="Heading3"/>
      </w:pPr>
      <w:r>
        <w:t xml:space="preserve">Exercice 3 (★★★) : une fonction de signe variable</w:t>
      </w:r>
    </w:p>
    <w:p>
      <w:pPr>
        <w:pStyle w:val="BlockText"/>
      </w:pPr>
      <w:r>
        <w:t xml:space="preserve">Pour chaque fonction, calculer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  <w:r>
        <w:t xml:space="preserve">, puis l'aire du domaine compris entre la courbe, l'axe des abscisses et les droites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r>
        <w:pict>
          <v:rect style="width:0;height:1.5pt" o:hralign="center" o:hrstd="t" o:hr="t"/>
        </w:pict>
      </w:r>
    </w:p>
    <w:bookmarkEnd w:id="22"/>
    <w:bookmarkStart w:id="23" w:name="X760cebfe27349b1bcafe810f0e6a0a8c2fa03b8"/>
    <w:p>
      <w:pPr>
        <w:pStyle w:val="Heading3"/>
      </w:pPr>
      <w:r>
        <w:t xml:space="preserve">Exercice 4 (★★) : le logarithme et un domaine borné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l'aire du domaine compris entre la courbe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l'axe des abscisses et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e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l'aire du domaine compris entre la courbe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 l'axe des ordonnées, pour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e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X07f16e8d46cab99eb84b6703ee88c8e1b27a848"/>
    <w:p>
      <w:pPr>
        <w:pStyle w:val="Heading3"/>
      </w:pPr>
      <w:r>
        <w:t xml:space="preserve">Exercice 5 (★★★) : une aire qui dépend d'une borne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l'aire du domaine compris entre la courbe de</w:t>
      </w:r>
      <w:r>
        <w:t xml:space="preserve"> </w:t>
      </w:r>
      <m:oMath>
        <m:r>
          <m:t>f</m:t>
        </m:r>
      </m:oMath>
      <w:r>
        <w:t xml:space="preserve">, l'axe des abscisses, la droite d'abscisse de départ et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. Déterminer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 sa limite quand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</w:p>
    <w:p>
      <w:r>
        <w:pict>
          <v:rect style="width:0;height:1.5pt" o:hralign="center" o:hrstd="t" o:hr="t"/>
        </w:pict>
      </w:r>
    </w:p>
    <w:bookmarkEnd w:id="24"/>
    <w:bookmarkStart w:id="25" w:name="exercice-6-trouver-un-paramètre"/>
    <w:p>
      <w:pPr>
        <w:pStyle w:val="Heading3"/>
      </w:pPr>
      <w:r>
        <w:t xml:space="preserve">Exercice 6 (★★★) : trouver un paramètre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tel que l'aire du domaine sous la courbe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  <w:r>
        <w:t xml:space="preserve"> </w:t>
      </w:r>
      <w:r>
        <w:t xml:space="preserve">soit égale à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u.a.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tel que l'aire du domaine sous la courbe de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  <w:r>
        <w:t xml:space="preserve"> </w:t>
      </w:r>
      <w:r>
        <w:t xml:space="preserve">soit égale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u.a.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 la parabole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délimitent un domaine. Déterminer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pour que son aire soit égale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24</m:t>
            </m:r>
          </m:den>
        </m:f>
      </m:oMath>
      <w:r>
        <w:t xml:space="preserve"> </w:t>
      </w:r>
      <w:r>
        <w:t xml:space="preserve">u.a.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une-aire-par-symétrie"/>
    <w:p>
      <w:pPr>
        <w:pStyle w:val="Heading3"/>
      </w:pPr>
      <w:r>
        <w:t xml:space="preserve">Exercice 7 (★★) : une aire par symétrie</w:t>
      </w:r>
    </w:p>
    <w:p>
      <w:pPr>
        <w:pStyle w:val="BlockText"/>
      </w:pPr>
      <w:r>
        <w:t xml:space="preserve">Calculer l'aire du domaine compris entre la parabole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 l'axe des abscisses.</w:t>
      </w:r>
    </w:p>
    <w:p>
      <w:r>
        <w:pict>
          <v:rect style="width:0;height:1.5pt" o:hralign="center" o:hrstd="t" o:hr="t"/>
        </w:pict>
      </w:r>
    </w:p>
    <w:bookmarkEnd w:id="26"/>
    <w:bookmarkStart w:id="27" w:name="X9c1514aed26dd24a493a48be6ca805ed04e6ae8"/>
    <w:p>
      <w:pPr>
        <w:pStyle w:val="Heading3"/>
      </w:pPr>
      <w:r>
        <w:t xml:space="preserve">Exercice 8 (★★★) : encadrer une aire avec des rectangles</w:t>
      </w:r>
    </w:p>
    <w:p>
      <w:pPr>
        <w:pStyle w:val="BlockText"/>
      </w:pPr>
      <w:r>
        <w:t xml:space="preserve">On considère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que l'on partage 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intervalles de même longueur.</w:t>
      </w:r>
    </w:p>
    <w:p>
      <w:pPr>
        <w:pStyle w:val="BlockText"/>
      </w:pPr>
      <w:r>
        <w:t xml:space="preserve">Calculer :</w:t>
      </w:r>
    </w:p>
    <w:p>
      <w:pPr>
        <w:numPr>
          <w:ilvl w:val="0"/>
          <w:numId w:val="1006"/>
        </w:numPr>
        <w:pStyle w:val="Compact"/>
      </w:pPr>
      <w:r>
        <w:t xml:space="preserve">la somme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des aires des rectangles « inférieurs » ;</w:t>
      </w:r>
    </w:p>
    <w:p>
      <w:pPr>
        <w:numPr>
          <w:ilvl w:val="0"/>
          <w:numId w:val="1006"/>
        </w:numPr>
        <w:pStyle w:val="Compact"/>
      </w:pPr>
      <w:r>
        <w:t xml:space="preserve">la somme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des rectangles « supérieurs ».</w:t>
      </w:r>
    </w:p>
    <w:p>
      <w:pPr>
        <w:pStyle w:val="BlockText"/>
      </w:pPr>
      <w:r>
        <w:t xml:space="preserve">Puis encadrer l'aire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sous la courbe. Vérifier avec le calcul exact.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vrai-ou-faux"/>
    <w:p>
      <w:pPr>
        <w:pStyle w:val="Heading3"/>
      </w:pPr>
      <w:r>
        <w:t xml:space="preserve">Exercice 9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et si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0</m:t>
        </m:r>
      </m:oMath>
      <w:r>
        <w:t xml:space="preserve">, alors l'aire du domaine entre la courbe et l'axe est nulle.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L'aire du domaine entre les courbes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est toujours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g</m:t>
                </m:r>
              </m:e>
            </m:d>
          </m:e>
        </m:nary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domaine sous la courbe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a une aire finie.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Deux fonctions qui ont la même intégrale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ont la même courbe.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 sur les aires</w:t>
      </w:r>
    </w:p>
    <w:p>
      <w:pPr>
        <w:numPr>
          <w:ilvl w:val="0"/>
          <w:numId w:val="1007"/>
        </w:numPr>
        <w:pStyle w:val="Compact"/>
      </w:pPr>
      <w:r>
        <w:t xml:space="preserve">L'</w:t>
      </w:r>
      <w:r>
        <w:rPr>
          <w:bCs/>
          <w:b/>
        </w:rPr>
        <w:t xml:space="preserve">aire sous une courbe</w:t>
      </w:r>
      <w:r>
        <w:t xml:space="preserve"> </w:t>
      </w:r>
      <w:r>
        <w:t xml:space="preserve">avec conversion en cm² (exercice 1).</w:t>
      </w:r>
    </w:p>
    <w:p>
      <w:pPr>
        <w:numPr>
          <w:ilvl w:val="0"/>
          <w:numId w:val="1007"/>
        </w:numPr>
        <w:pStyle w:val="Compact"/>
      </w:pPr>
      <w:r>
        <w:t xml:space="preserve">L'</w:t>
      </w:r>
      <w:r>
        <w:rPr>
          <w:bCs/>
          <w:b/>
        </w:rPr>
        <w:t xml:space="preserve">aire entre deux courbes</w:t>
      </w:r>
      <w:r>
        <w:t xml:space="preserve"> </w:t>
      </w:r>
      <w:r>
        <w:t xml:space="preserve">avec intersections et position relative (exercice 2).</w:t>
      </w:r>
    </w:p>
    <w:p>
      <w:pPr>
        <w:numPr>
          <w:ilvl w:val="0"/>
          <w:numId w:val="1007"/>
        </w:numPr>
        <w:pStyle w:val="Compact"/>
      </w:pPr>
      <w:r>
        <w:t xml:space="preserve">Une fonction de</w:t>
      </w:r>
      <w:r>
        <w:t xml:space="preserve"> </w:t>
      </w:r>
      <w:r>
        <w:rPr>
          <w:bCs/>
          <w:b/>
        </w:rPr>
        <w:t xml:space="preserve">signe variable</w:t>
      </w:r>
      <w:r>
        <w:t xml:space="preserve"> </w:t>
      </w:r>
      <w:r>
        <w:t xml:space="preserve">à découper (exercice 3).</w:t>
      </w:r>
    </w:p>
    <w:p>
      <w:pPr>
        <w:numPr>
          <w:ilvl w:val="0"/>
          <w:numId w:val="1007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aire dépendant d'un paramètre</w:t>
      </w:r>
      <w:r>
        <w:t xml:space="preserve">, avec limite ou équation (exercices 5 et 6).</w:t>
      </w:r>
    </w:p>
    <w:p>
      <w:pPr>
        <w:numPr>
          <w:ilvl w:val="0"/>
          <w:numId w:val="1007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encadrement par des rectangles</w:t>
      </w:r>
      <w:r>
        <w:t xml:space="preserve"> </w:t>
      </w:r>
      <w:r>
        <w:t xml:space="preserve">(exercice 8).</w:t>
      </w:r>
    </w:p>
    <w:bookmarkEnd w:id="28"/>
    <w:bookmarkStart w:id="29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8"/>
        </w:numPr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l'intégrale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  <w:r>
        <w:t xml:space="preserve"> </w:t>
      </w:r>
      <w:r>
        <w:t xml:space="preserve">est :</w:t>
      </w:r>
    </w:p>
    <w:p>
      <w:pPr>
        <w:numPr>
          <w:ilvl w:val="1"/>
          <w:numId w:val="1009"/>
        </w:numPr>
        <w:pStyle w:val="Compact"/>
      </w:pPr>
      <w:r>
        <w:t xml:space="preserve">l'aire, en unités d'aire, sous la courbe de</w:t>
      </w:r>
      <w:r>
        <w:t xml:space="preserve"> </w:t>
      </w:r>
      <m:oMath>
        <m:r>
          <m:t>f</m:t>
        </m:r>
      </m:oMath>
    </w:p>
    <w:p>
      <w:pPr>
        <w:numPr>
          <w:ilvl w:val="1"/>
          <w:numId w:val="1009"/>
        </w:numPr>
        <w:pStyle w:val="Compact"/>
      </w:pPr>
      <w:r>
        <w:t xml:space="preserve">la longueur de la courbe</w:t>
      </w:r>
    </w:p>
    <w:p>
      <w:pPr>
        <w:numPr>
          <w:ilvl w:val="1"/>
          <w:numId w:val="1009"/>
        </w:numPr>
        <w:pStyle w:val="Compact"/>
      </w:pPr>
      <w:r>
        <w:t xml:space="preserve">la valeur moyenne de</w:t>
      </w:r>
      <w:r>
        <w:t xml:space="preserve"> </w:t>
      </w:r>
      <m:oMath>
        <m:r>
          <m:t>f</m:t>
        </m:r>
      </m:oMath>
    </w:p>
    <w:p>
      <w:pPr>
        <w:numPr>
          <w:ilvl w:val="1"/>
          <w:numId w:val="1009"/>
        </w:numPr>
        <w:pStyle w:val="Compact"/>
      </w:pPr>
      <w:r>
        <w:t xml:space="preserve">le coefficient directeur de la tangente</w:t>
      </w:r>
    </w:p>
    <w:p>
      <w:pPr>
        <w:numPr>
          <w:ilvl w:val="0"/>
          <w:numId w:val="1008"/>
        </w:numPr>
      </w:pPr>
      <w:r>
        <w:t xml:space="preserve">L'aire entre deux courbes avec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vaut :</w:t>
      </w:r>
    </w:p>
    <w:p>
      <w:pPr>
        <w:numPr>
          <w:ilvl w:val="1"/>
          <w:numId w:val="1010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g</m:t>
                </m:r>
                <m:r>
                  <m:rPr>
                    <m:sty m:val="p"/>
                  </m:rPr>
                  <m:t>−</m:t>
                </m:r>
                <m:r>
                  <m:t>f</m:t>
                </m:r>
              </m:e>
            </m:d>
          </m:e>
        </m:nary>
      </m:oMath>
    </w:p>
    <w:p>
      <w:pPr>
        <w:numPr>
          <w:ilvl w:val="1"/>
          <w:numId w:val="1010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g</m:t>
            </m:r>
          </m:e>
        </m:nary>
      </m:oMath>
    </w:p>
    <w:p>
      <w:pPr>
        <w:numPr>
          <w:ilvl w:val="1"/>
          <w:numId w:val="1010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g</m:t>
                </m:r>
              </m:e>
            </m:d>
          </m:e>
        </m:nary>
      </m:oMath>
    </w:p>
    <w:p>
      <w:pPr>
        <w:numPr>
          <w:ilvl w:val="1"/>
          <w:numId w:val="1010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t> </m:t>
        </m:r>
        <m:r>
          <m:t>g</m:t>
        </m:r>
      </m:oMath>
    </w:p>
    <w:p>
      <w:pPr>
        <w:numPr>
          <w:ilvl w:val="0"/>
          <w:numId w:val="1008"/>
        </w:numPr>
      </w:pPr>
      <w:r>
        <w:t xml:space="preserve">Quelle est l'aire, en unités d'aire, du domaine sous la courbe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t>9</m:t>
        </m:r>
      </m:oMath>
    </w:p>
    <w:p>
      <w:pPr>
        <w:numPr>
          <w:ilvl w:val="1"/>
          <w:numId w:val="1011"/>
        </w:numPr>
        <w:pStyle w:val="Compact"/>
      </w:pPr>
      <m:oMath>
        <m:r>
          <m:t>27</m:t>
        </m:r>
      </m:oMath>
    </w:p>
    <w:p>
      <w:pPr>
        <w:numPr>
          <w:ilvl w:val="1"/>
          <w:numId w:val="1011"/>
        </w:numPr>
        <w:pStyle w:val="Compact"/>
      </w:pPr>
      <m:oMath>
        <m:r>
          <m:t>3</m:t>
        </m:r>
      </m:oMath>
    </w:p>
    <w:p>
      <w:pPr>
        <w:numPr>
          <w:ilvl w:val="1"/>
          <w:numId w:val="1011"/>
        </w:numPr>
        <w:pStyle w:val="Compact"/>
      </w:pPr>
      <m:oMath>
        <m:r>
          <m:t>6</m:t>
        </m:r>
      </m:oMath>
    </w:p>
    <w:p>
      <w:pPr>
        <w:numPr>
          <w:ilvl w:val="0"/>
          <w:numId w:val="1008"/>
        </w:numPr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l'aire entre la courbe et l'axe des abscisses vaut :</w:t>
      </w:r>
    </w:p>
    <w:p>
      <w:pPr>
        <w:numPr>
          <w:ilvl w:val="1"/>
          <w:numId w:val="1012"/>
        </w:numPr>
        <w:pStyle w:val="Compact"/>
      </w:pPr>
      <m:oMath>
        <m:r>
          <m:t>b</m:t>
        </m:r>
        <m:r>
          <m:rPr>
            <m:sty m:val="p"/>
          </m:rPr>
          <m:t>−</m:t>
        </m:r>
        <m:r>
          <m:t>a</m:t>
        </m:r>
      </m:oMath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</w:p>
    <w:p>
      <w:pPr>
        <w:numPr>
          <w:ilvl w:val="1"/>
          <w:numId w:val="1012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</m:oMath>
    </w:p>
    <w:p>
      <w:pPr>
        <w:numPr>
          <w:ilvl w:val="0"/>
          <w:numId w:val="1008"/>
        </w:numPr>
      </w:pPr>
      <w:r>
        <w:t xml:space="preserve">Quelle est la valeur moyenne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27</m:t>
        </m:r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t>9</m:t>
        </m:r>
      </m:oMath>
    </w:p>
    <w:p>
      <w:pPr>
        <w:numPr>
          <w:ilvl w:val="1"/>
          <w:numId w:val="1013"/>
        </w:numPr>
        <w:pStyle w:val="Compact"/>
      </w:pPr>
      <m:oMath>
        <m:r>
          <m:t>3</m:t>
        </m:r>
      </m:oMath>
    </w:p>
    <w:p>
      <w:pPr>
        <w:numPr>
          <w:ilvl w:val="0"/>
          <w:numId w:val="1008"/>
        </w:numPr>
      </w:pPr>
      <w:r>
        <w:t xml:space="preserve">Dans l'exercice 2, quelle est l'aire entre les courbes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u.a.</w:t>
      </w:r>
    </w:p>
    <w:p>
      <w:pPr>
        <w:numPr>
          <w:ilvl w:val="1"/>
          <w:numId w:val="1014"/>
        </w:numPr>
        <w:pStyle w:val="Compact"/>
      </w:pPr>
      <m:oMath>
        <m:r>
          <m:t>1</m:t>
        </m:r>
      </m:oMath>
      <w:r>
        <w:t xml:space="preserve"> </w:t>
      </w:r>
      <w:r>
        <w:t xml:space="preserve">u.a.</w:t>
      </w:r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u.a.</w:t>
      </w:r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u.a.</w:t>
      </w:r>
    </w:p>
    <w:p>
      <w:pPr>
        <w:numPr>
          <w:ilvl w:val="0"/>
          <w:numId w:val="1008"/>
        </w:numPr>
      </w:pPr>
      <w:r>
        <w:t xml:space="preserve">Dans l'exercice 3,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</m:oMath>
      <w:r>
        <w:t xml:space="preserve">, car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</w:t>
      </w:r>
    </w:p>
    <w:p>
      <w:pPr>
        <w:numPr>
          <w:ilvl w:val="1"/>
          <w:numId w:val="1015"/>
        </w:numPr>
        <w:pStyle w:val="Compact"/>
      </w:pPr>
      <m:oMath>
        <m:r>
          <m:t>2</m:t>
        </m:r>
      </m:oMath>
    </w:p>
    <w:p>
      <w:pPr>
        <w:numPr>
          <w:ilvl w:val="1"/>
          <w:numId w:val="1015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8"/>
        </w:numPr>
      </w:pPr>
      <w:r>
        <w:t xml:space="preserve">Dans l'exercice 5,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  <w:r>
        <w:t xml:space="preserve">, quelle est la limite de l'aire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quand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0</m:t>
        </m:r>
      </m:oMath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6"/>
        </w:numPr>
        <w:pStyle w:val="Compact"/>
      </w:pPr>
      <m:oMath>
        <m:r>
          <m:t>e</m:t>
        </m:r>
      </m:oMath>
    </w:p>
    <w:p>
      <w:pPr>
        <w:numPr>
          <w:ilvl w:val="1"/>
          <w:numId w:val="1016"/>
        </w:numPr>
        <w:pStyle w:val="Compact"/>
      </w:pPr>
      <m:oMath>
        <m:r>
          <m:t>1</m:t>
        </m:r>
      </m:oMath>
      <w:r>
        <w:t xml:space="preserve"> </w:t>
      </w:r>
      <w:r>
        <w:t xml:space="preserve">(l'aire reste bornée)</w:t>
      </w:r>
    </w:p>
    <w:p>
      <w:pPr>
        <w:numPr>
          <w:ilvl w:val="0"/>
          <w:numId w:val="1008"/>
        </w:numPr>
      </w:pPr>
      <w:r>
        <w:t xml:space="preserve">Dans l'exercice 6, pour quelle valeur de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l'aire sous la courbe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  <w:r>
        <w:t xml:space="preserve"> </w:t>
      </w:r>
      <w:r>
        <w:t xml:space="preserve">vaut-elle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u.a. ?</w:t>
      </w:r>
    </w:p>
    <w:p>
      <w:pPr>
        <w:numPr>
          <w:ilvl w:val="1"/>
          <w:numId w:val="1017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9</m:t>
        </m:r>
      </m:oMath>
    </w:p>
    <w:p>
      <w:pPr>
        <w:numPr>
          <w:ilvl w:val="1"/>
          <w:numId w:val="1017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27</m:t>
        </m:r>
      </m:oMath>
    </w:p>
    <w:p>
      <w:pPr>
        <w:numPr>
          <w:ilvl w:val="1"/>
          <w:numId w:val="1017"/>
        </w:numPr>
        <w:pStyle w:val="Compact"/>
      </w:pPr>
      <m:oMath>
        <m:r>
          <m:t>a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</w:p>
    <w:p>
      <w:pPr>
        <w:numPr>
          <w:ilvl w:val="1"/>
          <w:numId w:val="1017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0"/>
          <w:numId w:val="1008"/>
        </w:numPr>
      </w:pPr>
      <w:r>
        <w:t xml:space="preserve">Dans l'exercice 8,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partagé en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rectangles, quel encadrement obtient-on pour l'aire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8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exactement</w:t>
      </w:r>
    </w:p>
    <w:p>
      <w:pPr>
        <w:numPr>
          <w:ilvl w:val="1"/>
          <w:numId w:val="1018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1"/>
          <w:numId w:val="1018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21875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46875</m:t>
        </m:r>
      </m:oMath>
    </w:p>
    <w:p>
      <w:pPr>
        <w:numPr>
          <w:ilvl w:val="1"/>
          <w:numId w:val="1018"/>
        </w:numPr>
        <w:pStyle w:val="Compact"/>
      </w:pPr>
      <m:oMath>
        <m:r>
          <m:t>0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1</m:t>
        </m:r>
      </m:oMath>
    </w:p>
    <w:bookmarkEnd w:id="29"/>
    <w:bookmarkStart w:id="40" w:name="corrigés"/>
    <w:p>
      <w:pPr>
        <w:pStyle w:val="Heading2"/>
      </w:pPr>
      <w:r>
        <w:t xml:space="preserve">Corrigés</w:t>
      </w:r>
    </w:p>
    <w:bookmarkStart w:id="30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Ces quatre fonctions sont continues et positives sur l'intervalle des bornes. L'aire est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3</m:t>
            </m:r>
          </m:sup>
        </m:sSubSup>
        <m:r>
          <m:rPr>
            <m:sty m:val="p"/>
          </m:rPr>
          <m:t>=</m:t>
        </m:r>
        <m:r>
          <m:t>9</m:t>
        </m:r>
        <m:r>
          <m:rPr>
            <m:sty m:val="p"/>
          </m:rPr>
          <m:t>−</m:t>
        </m:r>
        <m:r>
          <m:t>0</m:t>
        </m:r>
      </m:oMath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r>
          <m:t>x</m:t>
        </m:r>
        <m:sSubSup>
          <m:e>
            <m:r>
              <m:rPr>
                <m:sty m:val="p"/>
              </m:rPr>
              <m:t>]</m:t>
            </m:r>
          </m:e>
          <m:sub>
            <m:r>
              <m:t>1</m:t>
            </m:r>
          </m:sub>
          <m:sup>
            <m:r>
              <m:t>e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</m:oMath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π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sSup>
          <m:e>
            <m:r>
              <m:t>e</m:t>
            </m:r>
          </m:e>
          <m:sup>
            <m:r>
              <m:t>x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rPr>
                <m:sty m:val="p"/>
              </m:rPr>
              <m:t>ln</m:t>
            </m:r>
            <m:r>
              <m:t>3</m:t>
            </m:r>
          </m:sup>
        </m:sSubSup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Conversion</w:t>
      </w:r>
    </w:p>
    <w:p>
      <w:pPr>
        <w:pStyle w:val="BodyText"/>
      </w:pPr>
      <w:r>
        <w:t xml:space="preserve">Une unité d'aire est l'aire d'un rectangle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cm sur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cm, soit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cm². Pour l'aire du 1. :</w:t>
      </w:r>
      <w:r>
        <w:t xml:space="preserve"> </w:t>
      </w:r>
      <m:oMath>
        <m:r>
          <m:t>9</m:t>
        </m:r>
        <m:r>
          <m:rPr>
            <m:sty m:val="p"/>
          </m:rPr>
          <m:t>×</m:t>
        </m:r>
        <m:r>
          <m:t>6</m:t>
        </m:r>
      </m:oMath>
    </w:p>
    <w:p>
      <w:pPr>
        <w:pStyle w:val="BodyText"/>
      </w:pPr>
      <m:oMath>
        <m:r>
          <m:t>54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cm²</w:t>
      </w:r>
    </w:p>
    <w:bookmarkEnd w:id="30"/>
    <w:bookmarkStart w:id="31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Intersection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⇔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au-dessus.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</m:oMath>
      </m:oMathPara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Intersection :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)</w:t>
      </w:r>
      <w:r>
        <w:t xml:space="preserve"> </w:t>
      </w:r>
      <m:oMath>
        <m:r>
          <m:rPr>
            <m:sty m:val="p"/>
          </m:rPr>
          <m:t>⇔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≥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(par exemple 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16</m:t>
            </m:r>
          </m:den>
        </m:f>
      </m:oMath>
      <w:r>
        <w:t xml:space="preserve">).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  <m:r>
                    <m:t>x</m:t>
                  </m:r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</m:oMath>
      </m:oMathPara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C'est l'inégalité de convexité : la courbe de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est au-dessus de sa tangente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218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Intersection :</w:t>
      </w:r>
      <w:r>
        <w:t xml:space="preserve"> </w:t>
      </w:r>
      <m:oMath>
        <m:r>
          <m:t>4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 La parabole est au-dessus de la droite.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t>2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b>
              <m:r>
                <m:rPr>
                  <m:sty m:val="p"/>
                </m:rPr>
                <m:t>−</m:t>
              </m:r>
              <m:r>
                <m:t>2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d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8</m:t>
                  </m:r>
                </m:num>
                <m:den>
                  <m:r>
                    <m:t>3</m:t>
                  </m:r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6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10</m:t>
              </m:r>
            </m:num>
            <m:den>
              <m:r>
                <m:t>3</m:t>
              </m:r>
            </m:den>
          </m:f>
        </m:oMath>
      </m:oMathPara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u.a.</w:t>
      </w:r>
    </w:p>
    <w:bookmarkEnd w:id="31"/>
    <w:bookmarkStart w:id="32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change de signe, l'aire est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f</m:t>
                </m:r>
              </m:e>
            </m:d>
          </m:e>
        </m:nary>
      </m:oMath>
      <w:r>
        <w:t xml:space="preserve">. On découpe aux points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s'annule. On change le signe des parties négatives.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3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</m:nary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4</m:t>
                        </m:r>
                      </m:sup>
                    </m:sSup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</m:e>
            </m:d>
          </m:e>
          <m:sub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m:oMath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t>f</m:t>
        </m:r>
      </m:oMath>
      <w:r>
        <w:t xml:space="preserve"> </w:t>
      </w:r>
      <w:r>
        <w:t xml:space="preserve">est impaire)</w:t>
      </w:r>
    </w:p>
    <w:p>
      <w:pPr>
        <w:pStyle w:val="BodyText"/>
      </w:pPr>
      <w:r>
        <w:t xml:space="preserve">Étude du signe :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≤</m:t>
        </m:r>
        <m:r>
          <m:t>0</m:t>
        </m:r>
      </m:oMath>
      <w:r>
        <w:t xml:space="preserve">. Par symétrie 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r>
            <m:t>2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4</m:t>
                          </m:r>
                        </m:sup>
                      </m:sSup>
                    </m:num>
                    <m:den>
                      <m:r>
                        <m:t>4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</m:d>
        </m:oMath>
      </m:oMathPara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  <m:r>
              <m:t>π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2</m:t>
            </m:r>
            <m:r>
              <m:t>π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</m:sup>
            <m:e>
              <m:r>
                <m:rPr>
                  <m:sty m:val="p"/>
                </m:rPr>
                <m:t>sin</m:t>
              </m:r>
            </m:e>
          </m:nary>
          <m:r>
            <m:t>x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π</m:t>
              </m:r>
            </m:sub>
            <m:sup>
              <m:r>
                <m:t>2</m:t>
              </m:r>
              <m:r>
                <m:t>π</m:t>
              </m:r>
            </m:sup>
            <m:e>
              <m:r>
                <m:rPr>
                  <m:sty m:val="p"/>
                </m:rPr>
                <m:t>sin</m:t>
              </m:r>
            </m:e>
          </m:nary>
          <m:r>
            <m:t>x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+</m:t>
          </m:r>
          <m:r>
            <m:t>2</m:t>
          </m:r>
        </m:oMath>
      </m:oMathPara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nary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m:oMath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p>
      <w:pPr>
        <w:pStyle w:val="BodyText"/>
      </w:pPr>
      <w:r>
        <w:t xml:space="preserve">Étude du signe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+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2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+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</m:e>
            <m:sub>
              <m:r>
                <m:t>1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d>
        </m:oMath>
      </m:oMathPara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rPr>
          <w:bCs/>
          <w:b/>
        </w:rPr>
        <w:t xml:space="preserve">Conclusion :</w:t>
      </w:r>
      <w:r>
        <w:t xml:space="preserve"> </w:t>
      </w:r>
      <w:r>
        <w:t xml:space="preserve">l'intégrale n'est pas l'aire quand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change de signe.</w:t>
      </w:r>
    </w:p>
    <w:bookmarkEnd w:id="32"/>
    <w:bookmarkStart w:id="33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 la primitive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. On l'établit par dérivation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e</m:t>
              </m:r>
            </m:sup>
            <m:e>
              <m:r>
                <m:rPr>
                  <m:sty m:val="p"/>
                </m:rPr>
                <m:t>ln</m:t>
              </m:r>
            </m:e>
          </m:nary>
          <m:r>
            <m:t>x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x</m:t>
          </m:r>
          <m:r>
            <m:rPr>
              <m:sty m:val="p"/>
            </m:rPr>
            <m:t>ln</m:t>
          </m:r>
          <m:r>
            <m:t>x</m:t>
          </m:r>
          <m:r>
            <m:rPr>
              <m:sty m:val="p"/>
            </m:rPr>
            <m:t>−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1</m:t>
              </m:r>
            </m:sub>
            <m:sup>
              <m:r>
                <m:t>e</m:t>
              </m:r>
            </m:sup>
          </m:sSub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  <m:r>
                <m:rPr>
                  <m:sty m:val="p"/>
                </m:rPr>
                <m:t>−</m:t>
              </m:r>
              <m:r>
                <m:t>e</m:t>
              </m:r>
            </m:e>
          </m:d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</m:oMath>
      </m:oMathPara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croissante et</w:t>
      </w:r>
      <w:r>
        <w:t xml:space="preserve"> </w:t>
      </w:r>
      <m:oMath>
        <m:r>
          <m:rPr>
            <m:sty m:val="p"/>
          </m:rPr>
          <m:t>ln</m:t>
        </m:r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).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donc au-dessus.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e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ln</m:t>
                  </m:r>
                  <m:r>
                    <m:t>x</m:t>
                  </m:r>
                </m:e>
              </m:d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72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rPr>
          <w:iCs/>
          <w:i/>
        </w:rPr>
        <w:t xml:space="preserve">Contrôle :</w:t>
      </w:r>
      <w:r>
        <w:t xml:space="preserve"> </w:t>
      </w:r>
      <w:r>
        <w:t xml:space="preserve">les deux aires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se complètent dans le rectangle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  <m:r>
          <m:rPr>
            <m:sty m:val="p"/>
          </m:rPr>
          <m:t>×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d'aire</w:t>
      </w:r>
      <w:r>
        <w:t xml:space="preserve"> </w:t>
      </w:r>
      <m:oMath>
        <m:r>
          <m:t>e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1</m:t>
        </m:r>
      </m:oMath>
    </w:p>
    <w:bookmarkEnd w:id="33"/>
    <w:bookmarkStart w:id="34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  <w:r>
        <w:t xml:space="preserve">. 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(l'aire reste bornée)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x</m:t>
                    </m:r>
                  </m:den>
                </m:f>
              </m:e>
            </m:d>
          </m:e>
          <m:sub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a</m:t>
            </m:r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a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→</m:t>
        </m:r>
        <m:r>
          <m:t>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r>
          <m:t>x</m:t>
        </m:r>
        <m:sSubSup>
          <m:e>
            <m:r>
              <m:rPr>
                <m:sty m:val="p"/>
              </m:rPr>
              <m:t>]</m:t>
            </m:r>
          </m:e>
          <m:sub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(l'aire n'est pas bornée)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[</m:t>
        </m:r>
        <m:r>
          <m:t>2</m:t>
        </m:r>
        <m:rad>
          <m:radPr>
            <m:degHide m:val="on"/>
          </m:radPr>
          <m:deg/>
          <m:e>
            <m:r>
              <m:t>x</m:t>
            </m:r>
          </m:e>
        </m:rad>
        <m:sSubSup>
          <m:e>
            <m:r>
              <m:rPr>
                <m:sty m:val="p"/>
              </m:rPr>
              <m:t>]</m:t>
            </m:r>
          </m:e>
          <m:sub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a</m:t>
            </m:r>
          </m:e>
        </m:rad>
        <m:r>
          <m:rPr>
            <m:sty m:val="p"/>
          </m:rPr>
          <m:t>−</m:t>
        </m:r>
        <m:r>
          <m:t>2</m:t>
        </m:r>
      </m:oMath>
      <w:r>
        <w:t xml:space="preserve">. Comme</w:t>
      </w:r>
      <w:r>
        <w:t xml:space="preserve"> </w:t>
      </w:r>
      <m:oMath>
        <m:rad>
          <m:radPr>
            <m:degHide m:val="on"/>
          </m:radPr>
          <m:deg/>
          <m:e>
            <m:r>
              <m:t>a</m:t>
            </m:r>
          </m:e>
        </m:ra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un domaine infiniment long peut avoir une aire finie (cas 1 et 2) ou infinie (cas 3 et 4).</w:t>
      </w:r>
    </w:p>
    <w:bookmarkEnd w:id="34"/>
    <w:bookmarkStart w:id="35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a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9</m:t>
        </m:r>
        <m:r>
          <m:rPr>
            <m:sty m:val="p"/>
          </m:rPr>
          <m:t>⇔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27</m:t>
        </m:r>
      </m:oMath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a</m:t>
            </m:r>
          </m:sup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6</m:t>
        </m:r>
      </m:oMath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6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Intersection :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⇔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a</m:t>
            </m:r>
          </m:den>
        </m:f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a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(car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).</w:t>
      </w:r>
    </w:p>
    <w:p>
      <w:pPr>
        <w:pStyle w:val="BodyText"/>
      </w:pPr>
      <w:r>
        <w:t xml:space="preserve">L'aire est 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a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a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a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6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On veut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24</m:t>
            </m:r>
          </m:den>
        </m:f>
      </m:oMath>
      <w:r>
        <w:t xml:space="preserve">, soit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2</m:t>
        </m:r>
      </m:oMath>
    </w:p>
    <w:bookmarkEnd w:id="35"/>
    <w:bookmarkStart w:id="36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La parabole coupe l'axe des abscisses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). 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Comme la fonction est paire 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t>1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</m:oMath>
      </m:oMathPara>
    </w:p>
    <w:p>
      <w:pPr>
        <w:pStyle w:val="FirstParagraph"/>
      </w:pP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u.a.</w:t>
      </w:r>
    </w:p>
    <w:bookmarkEnd w:id="36"/>
    <w:bookmarkStart w:id="37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rPr>
          <w:bCs/>
          <w:b/>
        </w:rPr>
        <w:t xml:space="preserve">Les données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 Les rectangles inférieurs ont pour hauteurs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 Les supérieurs ont pour hauteurs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sommes</w:t>
      </w:r>
    </w:p>
    <w:p>
      <w:pPr>
        <w:pStyle w:val="BodyText"/>
      </w:pP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16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16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9</m:t>
                </m:r>
              </m:num>
              <m:den>
                <m:r>
                  <m:t>16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14</m:t>
            </m:r>
          </m:num>
          <m:den>
            <m:r>
              <m:t>16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14</m:t>
            </m:r>
          </m:num>
          <m:den>
            <m:r>
              <m:t>64</m:t>
            </m:r>
          </m:den>
        </m:f>
      </m:oMath>
    </w:p>
    <w:p>
      <w:pPr>
        <w:pStyle w:val="BodyText"/>
      </w:pP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21875</m:t>
        </m:r>
      </m:oMath>
    </w:p>
    <w:p>
      <w:pPr>
        <w:pStyle w:val="BodyText"/>
      </w:pP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16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16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9</m:t>
                </m:r>
              </m:num>
              <m:den>
                <m:r>
                  <m:t>16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16</m:t>
                </m:r>
              </m:num>
              <m:den>
                <m:r>
                  <m:t>16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30</m:t>
            </m:r>
          </m:num>
          <m:den>
            <m:r>
              <m:t>16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30</m:t>
            </m:r>
          </m:num>
          <m:den>
            <m:r>
              <m:t>64</m:t>
            </m:r>
          </m:den>
        </m:f>
      </m:oMath>
    </w:p>
    <w:p>
      <w:pPr>
        <w:pStyle w:val="BodyText"/>
      </w:pP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46875</m:t>
        </m:r>
      </m:oMath>
    </w:p>
    <w:p>
      <w:pPr>
        <w:pStyle w:val="BodyText"/>
      </w:pPr>
      <w:r>
        <w:rPr>
          <w:bCs/>
          <w:b/>
        </w:rPr>
        <w:t xml:space="preserve">Encadrement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et positive :</w:t>
      </w:r>
    </w:p>
    <w:p>
      <w:pPr>
        <w:pStyle w:val="BodyText"/>
      </w:pP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sSub>
          <m:e>
            <m:r>
              <m:t>S</m:t>
            </m:r>
          </m:e>
          <m:sub>
            <m:r>
              <m:t>d</m:t>
            </m:r>
          </m:sub>
        </m:sSub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21875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46875</m:t>
        </m:r>
      </m:oMath>
    </w:p>
    <w:p>
      <w:pPr>
        <w:pStyle w:val="BodyText"/>
      </w:pPr>
      <w:r>
        <w:t xml:space="preserve">L'amplitude est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h</m:t>
        </m:r>
        <m:d>
          <m:dPr>
            <m:begChr m:val="["/>
            <m:endChr m:val="]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Vérification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333</m:t>
        </m:r>
      </m:oMath>
      <w:r>
        <w:t xml:space="preserve">. Ce nombre appartient bien à l'encadrement.</w:t>
      </w:r>
    </w:p>
    <w:bookmarkEnd w:id="37"/>
    <w:bookmarkStart w:id="38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Son intégrale est</w:t>
      </w:r>
      <w:r>
        <w:t xml:space="preserve"> </w:t>
      </w:r>
      <m:oMath>
        <m:r>
          <m:t>0</m:t>
        </m:r>
      </m:oMath>
      <w:r>
        <w:t xml:space="preserve">, mais l'aire du domaine vaut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Cette formule n'est valable que si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 Sinon, il faut découper (ou calculer</w:t>
      </w:r>
      <w:r>
        <w:t xml:space="preserve"> </w:t>
      </w:r>
      <m:oMath>
        <m:r>
          <m:rPr>
            <m:sty m:val="p"/>
          </m:rPr>
          <m:t>∫</m:t>
        </m:r>
        <m:d>
          <m:dPr>
            <m:begChr m:val="|"/>
            <m:endChr m:val="|"/>
            <m:sepChr m:val=""/>
            <m:grow/>
          </m:dPr>
          <m:e>
            <m:r>
              <m:t>f</m:t>
            </m:r>
            <m:r>
              <m:rPr>
                <m:sty m:val="p"/>
              </m:rPr>
              <m:t>−</m:t>
            </m:r>
            <m:r>
              <m:t>g</m:t>
            </m:r>
          </m:e>
        </m:d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D'après l'exercice 5, l'aire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  <w:r>
        <w:t xml:space="preserve"> </w:t>
      </w:r>
      <w:r>
        <w:t xml:space="preserve">vaut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a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Elles ont toutes deux pour intégrale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mais des courbes différentes.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8"/>
    <w:bookmarkStart w:id="39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l'aire, en unités d'aire, sous la courbe de</w:t>
      </w:r>
      <w:r>
        <w:t xml:space="preserve"> </w:t>
      </w:r>
      <m:oMath>
        <m:r>
          <m:t>f</m:t>
        </m:r>
      </m:oMath>
    </w:p>
    <w:p>
      <w:pPr>
        <w:numPr>
          <w:ilvl w:val="0"/>
          <w:numId w:val="1000"/>
        </w:numPr>
      </w:pPr>
      <w:r>
        <w:t xml:space="preserve">L'aire du domaine compris entre la courbe, l'axe des abscisses et les droites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C.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g</m:t>
                </m:r>
              </m:e>
            </m:d>
          </m:e>
        </m:nary>
      </m:oMath>
    </w:p>
    <w:p>
      <w:pPr>
        <w:numPr>
          <w:ilvl w:val="0"/>
          <w:numId w:val="1000"/>
        </w:numPr>
      </w:pPr>
      <w:r>
        <w:t xml:space="preserve">On intègre la différence « courbe du haut moins courbe du bas ».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9</m:t>
        </m:r>
      </m:oMath>
    </w:p>
    <w:p>
      <w:pPr>
        <w:numPr>
          <w:ilvl w:val="0"/>
          <w:numId w:val="1000"/>
        </w:numPr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3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3</m:t>
            </m:r>
          </m:sup>
        </m:sSubSup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</w:p>
    <w:p>
      <w:pPr>
        <w:numPr>
          <w:ilvl w:val="0"/>
          <w:numId w:val="1000"/>
        </w:numPr>
      </w:pPr>
      <w:r>
        <w:t xml:space="preserve">L'intégrale est négative dans ce cas : l'aire est son opposée.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  <m:r>
              <m:rPr>
                <m:sty m:val="p"/>
              </m:rPr>
              <m:t>−</m:t>
            </m:r>
            <m:r>
              <m:t>0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3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u.a.</w:t>
      </w:r>
    </w:p>
    <w:p>
      <w:pPr>
        <w:numPr>
          <w:ilvl w:val="0"/>
          <w:numId w:val="1000"/>
        </w:numPr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0</m:t>
        </m:r>
      </m:oMath>
      <w:r>
        <w:t xml:space="preserve">, car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</w:t>
      </w:r>
    </w:p>
    <w:p>
      <w:pPr>
        <w:numPr>
          <w:ilvl w:val="0"/>
          <w:numId w:val="1000"/>
        </w:numPr>
      </w:pPr>
      <m:oMath>
        <m:r>
          <m:t>f</m:t>
        </m:r>
      </m:oMath>
      <w:r>
        <w:t xml:space="preserve"> </w:t>
      </w:r>
      <w:r>
        <w:t xml:space="preserve">est impaire et l'intervalle est symétrique : l'intégrale est nulle, bien que l'</w:t>
      </w:r>
      <w:r>
        <w:rPr>
          <w:bCs/>
          <w:b/>
        </w:rPr>
        <w:t xml:space="preserve">aire</w:t>
      </w:r>
      <w:r>
        <w:t xml:space="preserve"> </w:t>
      </w:r>
      <w:r>
        <w:t xml:space="preserve">(en valeur absolue) soit non nulle.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(l'aire reste bornée)</w:t>
      </w:r>
    </w:p>
    <w:p>
      <w:pPr>
        <w:numPr>
          <w:ilvl w:val="0"/>
          <w:numId w:val="1000"/>
        </w:numPr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: même si le domaine s'étend à l'infini, son aire reste finie.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0"/>
          <w:numId w:val="1000"/>
        </w:numPr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a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9</m:t>
        </m:r>
        <m:r>
          <m:rPr>
            <m:sty m:val="p"/>
          </m:rPr>
          <m:t>⇔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27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21875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46875</m:t>
        </m:r>
      </m:oMath>
    </w:p>
    <w:p>
      <w:pPr>
        <w:numPr>
          <w:ilvl w:val="0"/>
          <w:numId w:val="1000"/>
        </w:numPr>
      </w:pPr>
      <w:r>
        <w:t xml:space="preserve">Les rectangles « inférieurs » sous-estiment l'aire, les « supérieurs » la surestiment :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sSub>
          <m:e>
            <m:r>
              <m:t>S</m:t>
            </m:r>
          </m:e>
          <m:sub>
            <m:r>
              <m:t>d</m:t>
            </m:r>
          </m:sub>
        </m:sSub>
      </m:oMath>
      <w:r>
        <w:t xml:space="preserve">.</w:t>
      </w:r>
    </w:p>
    <w:bookmarkEnd w:id="39"/>
    <w:bookmarkEnd w:id="40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les aires</dc:title>
  <dc:creator>Antoine Boutin, plusquunprof.com</dc:creator>
  <dc:language>fr</dc:language>
  <cp:keywords/>
  <dcterms:created xsi:type="dcterms:W3CDTF">2026-10-08T18:20:20Z</dcterms:created>
  <dcterms:modified xsi:type="dcterms:W3CDTF">2026-10-08T18:20:20Z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