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Contrôle : chapitre 8, Calcul intégral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rPr>
          <w:bCs/>
          <w:b/>
        </w:rPr>
        <w:t xml:space="preserve">Durée :</w:t>
      </w:r>
      <w:r>
        <w:t xml:space="preserve"> </w:t>
      </w:r>
      <w:r>
        <w:t xml:space="preserve">60 minutes.</w:t>
      </w:r>
      <w:r>
        <w:t xml:space="preserve"> </w:t>
      </w:r>
      <w:r>
        <w:rPr>
          <w:bCs/>
          <w:b/>
        </w:rPr>
        <w:t xml:space="preserve">Calculatrice :</w:t>
      </w:r>
      <w:r>
        <w:t xml:space="preserve"> </w:t>
      </w:r>
      <w:r>
        <w:t xml:space="preserve">autorisée.</w:t>
      </w:r>
      <w:r>
        <w:t xml:space="preserve"> </w:t>
      </w:r>
      <w:r>
        <w:rPr>
          <w:bCs/>
          <w:b/>
        </w:rPr>
        <w:t xml:space="preserve">Barème :</w:t>
      </w:r>
      <w:r>
        <w:t xml:space="preserve"> </w:t>
      </w:r>
      <w:r>
        <w:t xml:space="preserve">20 points.</w:t>
      </w:r>
    </w:p>
    <w:p>
      <w:pPr>
        <w:numPr>
          <w:ilvl w:val="0"/>
          <w:numId w:val="1001"/>
        </w:numPr>
        <w:pStyle w:val="Compact"/>
      </w:pPr>
      <w:r>
        <w:t xml:space="preserve">Toute réponse doit être</w:t>
      </w:r>
      <w:r>
        <w:t xml:space="preserve"> </w:t>
      </w:r>
      <w:r>
        <w:rPr>
          <w:bCs/>
          <w:b/>
        </w:rPr>
        <w:t xml:space="preserve">justifiée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La qualité de la rédaction et de la présentation est prise en compte.</w:t>
      </w:r>
    </w:p>
    <w:p>
      <w:pPr>
        <w:numPr>
          <w:ilvl w:val="0"/>
          <w:numId w:val="1001"/>
        </w:numPr>
        <w:pStyle w:val="Compact"/>
      </w:pPr>
      <w:r>
        <w:t xml:space="preserve">Les résultats seront encadrés ou soulignés.</w:t>
      </w:r>
    </w:p>
    <w:bookmarkStart w:id="20" w:name="X0e4eff1c81a43c757ee76eb2ada5f1c8173181f"/>
    <w:p>
      <w:pPr>
        <w:pStyle w:val="Heading2"/>
      </w:pPr>
      <w:r>
        <w:t xml:space="preserve">Exercice 1 (6 points) : Calculs d'intégrales et propriétés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3</m:t>
                </m:r>
              </m:den>
            </m:f>
          </m:e>
        </m:nary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. Donner la valeur exacte sous la forme d'un seul logarithme.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r>
          <m:t> 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Soient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deux fonctions continues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6</m:t>
            </m:r>
          </m:e>
        </m:d>
      </m:oMath>
      <w:r>
        <w:t xml:space="preserve"> </w:t>
      </w:r>
      <w:r>
        <w:t xml:space="preserve">telles que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3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3</m:t>
            </m:r>
          </m:sub>
          <m:sup>
            <m:r>
              <m:t>6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r>
              <m:t>g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t>4</m:t>
        </m:r>
      </m:oMath>
      <w:r>
        <w:t xml:space="preserve">. Calculer, en nommant les propriétés utilisées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, puis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f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t>g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</m:nary>
        <m:r>
          <m:rPr>
            <m:sty m:val="p"/>
          </m:rPr>
          <m:t>d</m:t>
        </m:r>
        <m:r>
          <m:t>x</m:t>
        </m:r>
      </m:oMath>
      <w:r>
        <w:t xml:space="preserve">, puis la valeur moyenne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6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(2,5 points)</w:t>
      </w:r>
    </w:p>
    <w:bookmarkEnd w:id="20"/>
    <w:bookmarkStart w:id="21" w:name="X56079047787793ec663d8a6018da6cd23f6334f"/>
    <w:p>
      <w:pPr>
        <w:pStyle w:val="Heading2"/>
      </w:pPr>
      <w:r>
        <w:t xml:space="preserve">Exercice 2 (7 points) : Intégration par parties et aire</w:t>
      </w:r>
    </w:p>
    <w:p>
      <w:pPr>
        <w:pStyle w:val="BlockText"/>
      </w:pPr>
      <w:r>
        <w:t xml:space="preserve">On considère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. On note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sa courbe représentative dans un repère orthogonal dans lequel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unité d'abscisse représente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cm et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unité d'ordonnée représente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cm. On note</w:t>
      </w:r>
      <w:r>
        <w:t xml:space="preserve"> </w:t>
      </w:r>
      <m:oMath>
        <m:r>
          <m:rPr>
            <m:sty m:val="p"/>
            <m:scr m:val="script"/>
          </m:rPr>
          <m:t>D</m:t>
        </m:r>
      </m:oMath>
      <w:r>
        <w:t xml:space="preserve"> </w:t>
      </w: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négative ou nulle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À l'aide d'une intégration par parties, calculer</w:t>
      </w:r>
      <w:r>
        <w:t xml:space="preserve"> </w:t>
      </w:r>
      <m:oMath>
        <m:r>
          <m:t>I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</m:nary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.</w:t>
      </w:r>
      <w:r>
        <w:t xml:space="preserve"> </w:t>
      </w:r>
      <w:r>
        <w:rPr>
          <w:iCs/>
          <w:i/>
        </w:rPr>
        <w:t xml:space="preserve">(2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Déterminer l'aire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du domaine délimité par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, l'axe des abscisses et les droites d'équations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, en unités d'aire, puis en</w:t>
      </w:r>
      <w:r>
        <w:t xml:space="preserve"> </w:t>
      </w:r>
      <m:oMath>
        <m:sSup>
          <m:e>
            <m:r>
              <m:rPr>
                <m:nor/>
                <m:sty m:val="p"/>
              </m:rPr>
              <m:t>cm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(valeur exacte puis arrondi au centième).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  <m:scr m:val="script"/>
          </m:rPr>
          <m:t>D</m:t>
        </m:r>
      </m:oMath>
      <w:r>
        <w:t xml:space="preserve"> </w:t>
      </w:r>
      <w:r>
        <w:t xml:space="preserve">se coupent aux points d'abscisses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et déterminer leur position relative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 En déduire l'aire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A</m:t>
            </m:r>
          </m:e>
          <m:sub>
            <m:r>
              <m:t>2</m:t>
            </m:r>
          </m:sub>
        </m:sSub>
      </m:oMath>
      <w:r>
        <w:t xml:space="preserve">, en unités d'aire, du domaine délimité par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  <m:scr m:val="script"/>
          </m:rPr>
          <m:t>D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(3 points)</w:t>
      </w:r>
    </w:p>
    <w:bookmarkEnd w:id="21"/>
    <w:bookmarkStart w:id="22" w:name="Xba48a41d34aeacc8062c3d5408f57912dcbae98"/>
    <w:p>
      <w:pPr>
        <w:pStyle w:val="Heading2"/>
      </w:pPr>
      <w:r>
        <w:t xml:space="preserve">Exercice 3 (7 points) : Une suite d'intégrales</w:t>
      </w:r>
    </w:p>
    <w:p>
      <w:pPr>
        <w:pStyle w:val="BlockText"/>
      </w:pPr>
      <w:r>
        <w:t xml:space="preserve">Pour tout entier naturel</w:t>
      </w:r>
      <w:r>
        <w:t xml:space="preserve"> </w:t>
      </w:r>
      <m:oMath>
        <m:r>
          <m:t>n</m:t>
        </m:r>
      </m:oMath>
      <w:r>
        <w:t xml:space="preserve">, on pose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nary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</m:oMath>
      <w:r>
        <w:t xml:space="preserve">.</w:t>
      </w:r>
    </w:p>
    <w:p>
      <w:pPr>
        <w:pStyle w:val="BlockText"/>
      </w:pPr>
      <w:r>
        <w:t xml:space="preserve">On donne le début d'un programme Python (les pointillés sont à compléter)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I(n):</w:t>
      </w:r>
      <w:r>
        <w:br/>
      </w:r>
      <w:r>
        <w:rPr>
          <w:rStyle w:val="NormalTok"/>
        </w:rPr>
        <w:t xml:space="preserve">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........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I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positive et décroissante. En déduire qu'elle converge.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À l'aide d'une intégration par parties, montrer que, pour tout entier naturel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I</m:t>
            </m:r>
          </m:e>
          <m:sub>
            <m:r>
              <m:t>0</m:t>
            </m:r>
          </m:sub>
        </m:sSub>
      </m:oMath>
      <w:r>
        <w:t xml:space="preserve">, puis en déduire les valeurs exactes de</w:t>
      </w:r>
      <w:r>
        <w:t xml:space="preserve"> </w:t>
      </w:r>
      <m:oMath>
        <m:sSub>
          <m:e>
            <m:r>
              <m:t>I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I</m:t>
            </m:r>
          </m:e>
          <m:sub>
            <m:r>
              <m:t>2</m:t>
            </m:r>
          </m:sub>
        </m:sSub>
      </m:oMath>
      <w:r>
        <w:t xml:space="preserve">.</w:t>
      </w:r>
      <w:r>
        <w:t xml:space="preserve"> </w:t>
      </w:r>
      <w:r>
        <w:rPr>
          <w:iCs/>
          <w:i/>
        </w:rPr>
        <w:t xml:space="preserve">(1 point)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que, pour tout entier naturel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e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 En déduire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I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  <w:r>
        <w:t xml:space="preserve"> </w:t>
      </w:r>
      <w:r>
        <w:rPr>
          <w:iCs/>
          <w:i/>
        </w:rPr>
        <w:t xml:space="preserve">(1,5 points)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souhaite calculer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avec Python. Compléter la fonction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donnée dans l'introduction de l'exercice pour qu'elle renvoie la valeur approchée de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à l'aide de la relation de la question 2. Que renvoie alors</w:t>
      </w:r>
      <w:r>
        <w:t xml:space="preserve"> </w:t>
      </w:r>
      <w:r>
        <w:rPr>
          <w:rStyle w:val="VerbatimChar"/>
        </w:rPr>
        <w:t xml:space="preserve">I(3)</w:t>
      </w:r>
      <w:r>
        <w:t xml:space="preserve"> </w:t>
      </w:r>
      <w:r>
        <w:t xml:space="preserve">? Donner la valeur exacte puis une valeur approchée à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3</m:t>
            </m:r>
          </m:sup>
        </m:sSup>
      </m:oMath>
      <w:r>
        <w:t xml:space="preserve"> </w:t>
      </w:r>
      <w:r>
        <w:t xml:space="preserve">près.</w:t>
      </w:r>
      <w:r>
        <w:t xml:space="preserve"> </w:t>
      </w:r>
      <w:r>
        <w:rPr>
          <w:iCs/>
          <w:i/>
        </w:rPr>
        <w:t xml:space="preserve">(1,5 points)</w:t>
      </w:r>
    </w:p>
    <w:bookmarkEnd w:id="22"/>
    <w:bookmarkStart w:id="36" w:name="corrigés"/>
    <w:p>
      <w:pPr>
        <w:pStyle w:val="Heading2"/>
      </w:pPr>
      <w:r>
        <w:t xml:space="preserve">Corrigés</w:t>
      </w:r>
    </w:p>
    <w:bookmarkStart w:id="23" w:name="correction-de-lexercice-1-question-1"/>
    <w:p>
      <w:pPr>
        <w:pStyle w:val="Heading3"/>
      </w:pPr>
      <w:r>
        <w:t xml:space="preserve">Correction de l'exercice 1, question 1</w:t>
      </w:r>
    </w:p>
    <w:p>
      <w:pPr>
        <w:pStyle w:val="FirstParagraph"/>
      </w:pPr>
      <w:r>
        <w:t xml:space="preserve">Question 1 (2 points)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f>
          <m:fPr>
            <m:type m:val="bar"/>
          </m:fPr>
          <m:num>
            <m:r>
              <m:t>2</m:t>
            </m:r>
            <m:r>
              <m:t>x</m:t>
            </m:r>
          </m:num>
          <m:den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den>
        </m:f>
      </m:oMath>
      <w:r>
        <w:t xml:space="preserve"> </w:t>
      </w:r>
      <w:r>
        <w:t xml:space="preserve">est continue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. Elle est de la forme</w:t>
      </w:r>
      <w: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Une primitive est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3</m:t>
                </m:r>
              </m:den>
            </m:f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e>
        </m:d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r>
          <m:rPr>
            <m:sty m:val="p"/>
          </m:rPr>
          <m:t>ln</m:t>
        </m:r>
        <m:r>
          <m:t>4</m:t>
        </m:r>
        <m:r>
          <m:rPr>
            <m:sty m:val="p"/>
          </m:rPr>
          <m:t>−</m:t>
        </m:r>
        <m:r>
          <m:rPr>
            <m:sty m:val="p"/>
          </m:rPr>
          <m:t>ln</m:t>
        </m:r>
        <m:r>
          <m:t>3</m:t>
        </m:r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f>
              <m:fPr>
                <m:type m:val="bar"/>
              </m:fPr>
              <m:num>
                <m:r>
                  <m:t>2</m:t>
                </m:r>
                <m:r>
                  <m:t>x</m:t>
                </m:r>
              </m:num>
              <m:den>
                <m:sSup>
                  <m:e>
                    <m:r>
                      <m:t>x</m:t>
                    </m:r>
                  </m:e>
                  <m:sup>
                    <m:r>
                      <m:t>2</m:t>
                    </m:r>
                  </m:sup>
                </m:sSup>
                <m:r>
                  <m:rPr>
                    <m:sty m:val="p"/>
                  </m:rPr>
                  <m:t>+</m:t>
                </m:r>
                <m:r>
                  <m:t>3</m:t>
                </m:r>
              </m:den>
            </m:f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>
                  <m:t>4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≈</m:t>
            </m:r>
            <m:r>
              <m:t>0</m:t>
            </m:r>
            <m:r>
              <m:rPr>
                <m:sty m:val="p"/>
              </m:rPr>
              <m:t>,</m:t>
            </m:r>
            <m:r>
              <m:t>288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forme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u</m:t>
            </m:r>
            <m:r>
              <m:rPr>
                <m:sty m:val="p"/>
              </m:rPr>
              <m:t>′</m:t>
            </m:r>
          </m:num>
          <m:den>
            <m:r>
              <m:t>u</m:t>
            </m:r>
          </m:den>
        </m:f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u</m:t>
        </m:r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primitive</w:t>
      </w:r>
      <w:r>
        <w:rPr>
          <w:iCs/>
          <w:i/>
        </w:rPr>
        <w:t xml:space="preserve"> </w:t>
      </w:r>
      <m:oMath>
        <m:r>
          <m:rPr>
            <m:sty m:val="p"/>
          </m:rPr>
          <m:t>ln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+</m:t>
            </m:r>
            <m:r>
              <m:t>3</m:t>
            </m:r>
          </m:e>
        </m:d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le calcul avec le crochet et la valeur exacte.</w:t>
      </w:r>
    </w:p>
    <w:bookmarkEnd w:id="23"/>
    <w:bookmarkStart w:id="24" w:name="correction-de-lexercice-1-question-2"/>
    <w:p>
      <w:pPr>
        <w:pStyle w:val="Heading3"/>
      </w:pPr>
      <w:r>
        <w:t xml:space="preserve">Correction de l'exercice 1,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On remarque que</w:t>
      </w:r>
      <w:r>
        <w:t xml:space="preserve"> </w:t>
      </w:r>
      <m:oMath>
        <m:r>
          <m:rPr>
            <m:sty m:val="p"/>
          </m:rPr>
          <m:t>sin</m:t>
        </m:r>
        <m:r>
          <m:t>x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u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avec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cos</m:t>
        </m:r>
        <m:r>
          <m:t>x</m:t>
        </m:r>
      </m:oMath>
      <w:r>
        <w:t xml:space="preserve"> </w:t>
      </w:r>
      <w:r>
        <w:t xml:space="preserve">; une primitive est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sSup>
              <m:e>
                <m:r>
                  <m:rPr>
                    <m:sty m:val="p"/>
                  </m:rPr>
                  <m:t>cos</m:t>
                </m:r>
              </m:e>
              <m:sup>
                <m:r>
                  <m:t>3</m:t>
                </m:r>
              </m:sup>
            </m:sSup>
            <m:r>
              <m:t>x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f>
                  <m:fPr>
                    <m:type m:val="bar"/>
                  </m:fPr>
                  <m:num>
                    <m:sSup>
                      <m:e>
                        <m:r>
                          <m:rPr>
                            <m:sty m:val="p"/>
                          </m:rPr>
                          <m:t>cos</m:t>
                        </m:r>
                      </m:e>
                      <m:sup>
                        <m:r>
                          <m:t>3</m:t>
                        </m:r>
                      </m:sup>
                    </m:sSup>
                    <m:r>
                      <m:t>x</m:t>
                    </m:r>
                  </m:num>
                  <m:den>
                    <m:r>
                      <m:t>3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1</m:t>
                </m:r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π</m:t>
            </m:r>
            <m:r>
              <m:rPr>
                <m:sty m:val="p"/>
              </m:rPr>
              <m:t>/</m:t>
            </m:r>
            <m:r>
              <m:t>2</m:t>
            </m:r>
          </m:sup>
          <m:e>
            <m:r>
              <m:rPr>
                <m:sty m:val="p"/>
              </m:rPr>
              <m:t>sin</m:t>
            </m:r>
          </m:e>
        </m:nary>
        <m:r>
          <m:t>x</m:t>
        </m:r>
        <m:sSup>
          <m:e>
            <m:r>
              <m:rPr>
                <m:sty m:val="p"/>
              </m:rPr>
              <m:t>cos</m:t>
            </m:r>
          </m:e>
          <m:sup>
            <m:r>
              <m:t>2</m:t>
            </m:r>
          </m:sup>
        </m:sSup>
        <m:r>
          <m:t>x</m:t>
        </m:r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reconnaissance de la forme</w:t>
      </w:r>
      <w:r>
        <w:rPr>
          <w:iCs/>
          <w:i/>
        </w:rPr>
        <w:t xml:space="preserve"> </w:t>
      </w:r>
      <m:oMath>
        <m:r>
          <m:t>u</m:t>
        </m:r>
        <m:r>
          <m:rPr>
            <m:sty m:val="p"/>
          </m:rPr>
          <m:t>′</m:t>
        </m:r>
        <m:sSup>
          <m:e>
            <m:r>
              <m:t>u</m:t>
            </m:r>
          </m:e>
          <m:sup>
            <m:r>
              <m:t>2</m:t>
            </m:r>
          </m:sup>
        </m:sSup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la primitive ; 0,5 point pour le calcul du crochet.</w:t>
      </w:r>
    </w:p>
    <w:bookmarkEnd w:id="24"/>
    <w:bookmarkStart w:id="25" w:name="correction-de-lexercice-1-question-3"/>
    <w:p>
      <w:pPr>
        <w:pStyle w:val="Heading3"/>
      </w:pPr>
      <w:r>
        <w:t xml:space="preserve">Correction de l'exercice 1, question 3</w:t>
      </w:r>
    </w:p>
    <w:p>
      <w:pPr>
        <w:pStyle w:val="FirstParagraph"/>
      </w:pPr>
      <w:r>
        <w:t xml:space="preserve">Question 3 (2,5 points)</w:t>
      </w:r>
    </w:p>
    <w:p>
      <w:pPr>
        <w:pStyle w:val="BodyText"/>
      </w:pPr>
      <w:r>
        <w:t xml:space="preserve">D'après la relation de Chasles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3</m:t>
            </m:r>
          </m:sup>
          <m:e>
            <m:r>
              <m:t>f</m:t>
            </m:r>
          </m:e>
        </m:nary>
        <m:r>
          <m:rPr>
            <m:sty m:val="p"/>
          </m:rPr>
          <m:t>+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3</m:t>
            </m:r>
          </m:sub>
          <m:sup>
            <m:r>
              <m:t>6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Par linéarité de l'intégrale :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t>g</m:t>
                </m:r>
              </m:e>
            </m:d>
          </m:e>
        </m:nary>
        <m:r>
          <m:rPr>
            <m:sty m:val="p"/>
          </m:rPr>
          <m:t>=</m:t>
        </m:r>
        <m:r>
          <m:t>2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r>
              <m:t>f</m:t>
            </m:r>
          </m:e>
        </m:nary>
        <m:r>
          <m:rPr>
            <m:sty m:val="p"/>
          </m:rPr>
          <m:t>−</m:t>
        </m:r>
        <m:r>
          <m:t>3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r>
              <m:t>g</m:t>
            </m:r>
          </m:e>
        </m:nary>
        <m:r>
          <m:rPr>
            <m:sty m:val="p"/>
          </m:rPr>
          <m:t>=</m:t>
        </m:r>
        <m:r>
          <m:t>2</m:t>
        </m:r>
        <m:r>
          <m:rPr>
            <m:sty m:val="p"/>
          </m:rPr>
          <m:t>×</m:t>
        </m:r>
        <m:r>
          <m:t>3</m:t>
        </m:r>
        <m:r>
          <m:rPr>
            <m:sty m:val="p"/>
          </m:rPr>
          <m:t>−</m:t>
        </m:r>
        <m:r>
          <m:t>3</m:t>
        </m:r>
        <m:r>
          <m:rPr>
            <m:sty m:val="p"/>
          </m:rPr>
          <m:t>×</m:t>
        </m:r>
        <m:r>
          <m:t>4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odyText"/>
      </w:pPr>
      <w:r>
        <w:t xml:space="preserve">La valeur moyenne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6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  <m:r>
              <m:rPr>
                <m:sty m:val="p"/>
              </m:rPr>
              <m:t>−</m:t>
            </m:r>
            <m:r>
              <m:t>0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6</m:t>
            </m:r>
          </m:den>
        </m:f>
      </m:oMath>
      <w:r>
        <w:t xml:space="preserve">.</w:t>
      </w:r>
    </w:p>
    <w:p>
      <w:pPr>
        <w:pStyle w:val="BodyText"/>
      </w:pP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;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2</m:t>
                </m:r>
                <m:r>
                  <m:t>f</m:t>
                </m:r>
                <m:r>
                  <m:rPr>
                    <m:sty m:val="p"/>
                  </m:rPr>
                  <m:t>−</m:t>
                </m:r>
                <m:r>
                  <m:t>3</m:t>
                </m:r>
                <m:r>
                  <m:t>g</m:t>
                </m:r>
              </m:e>
            </m:d>
          </m:e>
        </m:nary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Chasles citée et</w:t>
      </w:r>
      <w:r>
        <w:rPr>
          <w:iCs/>
          <w:i/>
        </w:rP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6</m:t>
            </m:r>
          </m:sup>
          <m:e>
            <m:r>
              <m:t>f</m:t>
            </m:r>
          </m:e>
        </m:nary>
        <m:r>
          <m:rPr>
            <m:sty m:val="p"/>
          </m:rPr>
          <m:t>=</m:t>
        </m:r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linéarité citée et</w:t>
      </w:r>
      <w:r>
        <w:rPr>
          <w:iCs/>
          <w:i/>
        </w:rPr>
        <w:t xml:space="preserve"> </w:t>
      </w:r>
      <m:oMath>
        <m:r>
          <m:rPr>
            <m:sty m:val="p"/>
          </m:rPr>
          <m:t>−</m:t>
        </m:r>
        <m:r>
          <m:t>6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valeur moyenne avec le facteur</w:t>
      </w:r>
      <w:r>
        <w:rPr>
          <w:iCs/>
          <w:i/>
        </w:rP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rPr>
          <w:iCs/>
          <w:i/>
        </w:rPr>
        <w:t xml:space="preserve">.</w:t>
      </w:r>
    </w:p>
    <w:bookmarkEnd w:id="25"/>
    <w:bookmarkStart w:id="26" w:name="correction-de-lexercice-2-question-1"/>
    <w:p>
      <w:pPr>
        <w:pStyle w:val="Heading3"/>
      </w:pPr>
      <w:r>
        <w:t xml:space="preserve">Correction de l'exercice 2, question 1</w:t>
      </w:r>
    </w:p>
    <w:p>
      <w:pPr>
        <w:pStyle w:val="FirstParagraph"/>
      </w:pPr>
      <w:r>
        <w:t xml:space="preserve">Question 1 (1 point)</w:t>
      </w:r>
    </w:p>
    <w:p>
      <w:pPr>
        <w:pStyle w:val="BodyText"/>
      </w:pP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Par produit,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 </w:t>
      </w:r>
      <w:r>
        <w:t xml:space="preserve">(avec égalité seulement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).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signe de</w:t>
      </w:r>
      <w:r>
        <w:rPr>
          <w:iCs/>
          <w:i/>
        </w:rP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conclusion.</w:t>
      </w:r>
    </w:p>
    <w:bookmarkEnd w:id="26"/>
    <w:bookmarkStart w:id="27" w:name="correction-de-lexercice-2-question-2"/>
    <w:p>
      <w:pPr>
        <w:pStyle w:val="Heading3"/>
      </w:pPr>
      <w:r>
        <w:t xml:space="preserve">Correction de l'exercice 2, question 2</w:t>
      </w:r>
    </w:p>
    <w:p>
      <w:pPr>
        <w:pStyle w:val="FirstParagraph"/>
      </w:pPr>
      <w:r>
        <w:t xml:space="preserve">Question 2 (2 points)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r>
          <m:rPr>
            <m:sty m:val="p"/>
          </m:rPr>
          <m:t>−</m:t>
        </m:r>
        <m:r>
          <m:t>2</m:t>
        </m:r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dérivables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de dérivées continues : l'intégration par parties s'applique.</w:t>
      </w:r>
    </w:p>
    <w:p>
      <w:pPr>
        <w:pStyle w:val="BodyText"/>
      </w:pPr>
      <m:oMath>
        <m:r>
          <m:t>I</m:t>
        </m:r>
        <m:r>
          <m:rPr>
            <m:sty m:val="p"/>
          </m:rPr>
          <m:t>=</m:t>
        </m:r>
        <m:r>
          <m:rPr>
            <m:sty m:val="p"/>
          </m:rPr>
          <m:t>[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−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</m:d>
        <m:r>
          <m:rPr>
            <m:sty m:val="p"/>
          </m:rPr>
          <m:t>−</m:t>
        </m:r>
        <m:r>
          <m:rPr>
            <m:sty m:val="p"/>
          </m:rPr>
          <m:t>[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2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I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choix de</w:t>
      </w:r>
      <w:r>
        <w:rPr>
          <w:iCs/>
          <w:i/>
        </w:rP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iCs/>
          <w:i/>
        </w:rPr>
        <w:t xml:space="preserve">,</w:t>
      </w:r>
      <w:r>
        <w:rPr>
          <w:iCs/>
          <w:i/>
        </w:rPr>
        <w:t xml:space="preserve"> </w:t>
      </w:r>
      <m:oMath>
        <m:r>
          <m:t>v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vérification des hypothèses ; 0,5 point pour la formule avec le crochet ; 1 point pour le calcul des deux termes et le résultat.</w:t>
      </w:r>
    </w:p>
    <w:bookmarkEnd w:id="27"/>
    <w:bookmarkStart w:id="28" w:name="correction-de-lexercice-2-question-3"/>
    <w:p>
      <w:pPr>
        <w:pStyle w:val="Heading3"/>
      </w:pPr>
      <w:r>
        <w:t xml:space="preserve">Correction de l'exercice 2,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continue et négative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 donc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Une unité d'aire vaut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1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3</m:t>
        </m:r>
        <m:r>
          <m:t> </m:t>
        </m:r>
        <m:sSup>
          <m:e>
            <m:r>
              <m:rPr>
                <m:nor/>
                <m:sty m:val="p"/>
              </m:rPr>
              <m:t>cm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3</m:t>
        </m:r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3</m:t>
            </m:r>
          </m:e>
        </m:d>
        <m:r>
          <m:t> </m:t>
        </m:r>
        <m:sSup>
          <m:e>
            <m:r>
              <m:rPr>
                <m:nor/>
                <m:sty m:val="p"/>
              </m:rPr>
              <m:t>cm</m:t>
            </m:r>
          </m:e>
          <m:sup>
            <m:r>
              <m:t>2</m:t>
            </m:r>
          </m:sup>
        </m:sSup>
        <m:r>
          <m:rPr>
            <m:sty m:val="p"/>
          </m:rPr>
          <m:t>≈</m:t>
        </m:r>
        <m:r>
          <m:t>13</m:t>
        </m:r>
        <m:r>
          <m:rPr>
            <m:sty m:val="p"/>
          </m:rPr>
          <m:t>,</m:t>
        </m:r>
        <m:r>
          <m:t>17</m:t>
        </m:r>
        <m:r>
          <m:t> </m:t>
        </m:r>
        <m:sSup>
          <m:e>
            <m:r>
              <m:rPr>
                <m:nor/>
                <m:sty m:val="p"/>
              </m:rPr>
              <m:t>cm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signe moins justifié et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3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u.a. ; 0,5 point pour la conversion en</w:t>
      </w:r>
      <w:r>
        <w:rPr>
          <w:iCs/>
          <w:i/>
        </w:rPr>
        <w:t xml:space="preserve"> </w:t>
      </w:r>
      <m:oMath>
        <m:sSup>
          <m:e>
            <m:r>
              <m:rPr>
                <m:nor/>
                <m:sty m:val="p"/>
              </m:rPr>
              <m:t>cm</m:t>
            </m:r>
          </m:e>
          <m:sup>
            <m:r>
              <m:t>2</m:t>
            </m:r>
          </m:sup>
        </m:sSup>
      </m:oMath>
      <w:r>
        <w:rPr>
          <w:iCs/>
          <w:i/>
        </w:rPr>
        <w:t xml:space="preserve">.</w:t>
      </w:r>
    </w:p>
    <w:bookmarkEnd w:id="28"/>
    <w:bookmarkStart w:id="29" w:name="correction-de-lexercice-2-question-4"/>
    <w:p>
      <w:pPr>
        <w:pStyle w:val="Heading3"/>
      </w:pPr>
      <w:r>
        <w:t xml:space="preserve">Correction de l'exercice 2, question 4</w:t>
      </w:r>
    </w:p>
    <w:p>
      <w:pPr>
        <w:pStyle w:val="FirstParagraph"/>
      </w:pPr>
      <w:r>
        <w:t xml:space="preserve">Question 4 (3 points)</w:t>
      </w:r>
    </w:p>
    <w:p>
      <w:pPr>
        <w:pStyle w:val="BodyText"/>
      </w:pP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d>
          <m:dPr>
            <m:begChr m:val="("/>
            <m:endChr m:val=")"/>
            <m:sepChr m:val=""/>
            <m:grow/>
          </m:dPr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 Cette différence s'annule si et seulement si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r>
          <m:t>1</m:t>
        </m:r>
      </m:oMath>
      <w:r>
        <w:t xml:space="preserve">, c'est-à-dire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r>
          <m:t> </m:t>
        </m:r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 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, donc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2</m:t>
            </m:r>
          </m:e>
        </m:d>
      </m:oMath>
      <w:r>
        <w:t xml:space="preserve">,</w:t>
      </w:r>
      <w:r>
        <w:t xml:space="preserve"> </w:t>
      </w:r>
      <m:oMath>
        <m:sSub>
          <m:e>
            <m:r>
              <m:rPr>
                <m:sty m:val="p"/>
                <m:scr m:val="script"/>
              </m:rPr>
              <m:t>C</m:t>
            </m:r>
          </m:e>
          <m:sub>
            <m:r>
              <m:t>f</m:t>
            </m:r>
          </m:sub>
        </m:sSub>
      </m:oMath>
      <w:r>
        <w:t xml:space="preserve"> </w:t>
      </w:r>
      <w:r>
        <w:t xml:space="preserve">est</w:t>
      </w:r>
      <w:r>
        <w:t xml:space="preserve"> </w:t>
      </w:r>
      <w:r>
        <w:rPr>
          <w:bCs/>
          <w:b/>
        </w:rPr>
        <w:t xml:space="preserve">en dessous</w:t>
      </w:r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  <m:scr m:val="script"/>
          </m:rPr>
          <m:t>D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e>
                </m:d>
                <m:r>
                  <m:rPr>
                    <m:sty m:val="p"/>
                  </m:rPr>
                  <m:t>−</m:t>
                </m:r>
                <m:r>
                  <m:t>f</m:t>
                </m:r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t>x</m:t>
                    </m:r>
                  </m:e>
                </m:d>
              </m:e>
            </m:d>
          </m:e>
        </m:nary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−</m:t>
        </m:r>
        <m:r>
          <m:t>I</m:t>
        </m:r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2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x</m:t>
                </m:r>
                <m:r>
                  <m:rPr>
                    <m:sty m:val="p"/>
                  </m:rPr>
                  <m:t>−</m:t>
                </m:r>
                <m:r>
                  <m:t>2</m:t>
                </m:r>
              </m:e>
            </m:d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d>
                          <m:dPr>
                            <m:begChr m:val="("/>
                            <m:endChr m:val=")"/>
                            <m:sepChr m:val=""/>
                            <m:grow/>
                          </m:dPr>
                          <m:e>
                            <m:r>
                              <m:t>x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2</m:t>
                            </m:r>
                          </m:e>
                        </m:d>
                      </m:e>
                      <m:sup>
                        <m:r>
                          <m:t>2</m:t>
                        </m:r>
                      </m:sup>
                    </m:sSup>
                  </m:num>
                  <m:den>
                    <m:r>
                      <m:t>2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2</m:t>
            </m:r>
          </m:sup>
        </m:sSubSup>
        <m:r>
          <m:rPr>
            <m:sty m:val="p"/>
          </m:rPr>
          <m:t>=</m:t>
        </m:r>
        <m:r>
          <m:t>0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  <m:scr m:val="script"/>
              </m:rP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r>
              <m:rPr>
                <m:sty m:val="p"/>
              </m:rPr>
              <m:t>−</m:t>
            </m:r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2</m:t>
                </m:r>
              </m:sup>
            </m:sSup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5</m:t>
        </m:r>
      </m:oMath>
      <w:r>
        <w:t xml:space="preserve"> </w:t>
      </w:r>
      <w:r>
        <w:t xml:space="preserve">u.a.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≈</m:t>
            </m:r>
            <m:r>
              <m:t>2</m:t>
            </m:r>
            <m:r>
              <m:rPr>
                <m:sty m:val="p"/>
              </m:rPr>
              <m:t>,</m:t>
            </m:r>
            <m:r>
              <m:t>39</m:t>
            </m:r>
          </m:e>
        </m:d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1 point pour la factorisation et les abscisses</w:t>
      </w:r>
      <w:r>
        <w:rPr>
          <w:iCs/>
          <w:i/>
        </w:rPr>
        <w:t xml:space="preserve"> </w:t>
      </w:r>
      <m:oMath>
        <m:r>
          <m:t>0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2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1 point pour la position relative justifiée et l'intégrale de « haut moins bas » ; 1 point pour le calcul et le résultat en u.a..</w:t>
      </w:r>
    </w:p>
    <w:bookmarkEnd w:id="29"/>
    <w:bookmarkStart w:id="30" w:name="correction-de-lexercice-3-question-1"/>
    <w:p>
      <w:pPr>
        <w:pStyle w:val="Heading3"/>
      </w:pPr>
      <w:r>
        <w:t xml:space="preserve">Correction de l'exercice 3, question 1</w:t>
      </w:r>
    </w:p>
    <w:p>
      <w:pPr>
        <w:pStyle w:val="FirstParagraph"/>
      </w:pPr>
      <w:r>
        <w:t xml:space="preserve">Question 1 (1,5 points)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. Comme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1</m:t>
        </m:r>
      </m:oMath>
      <w:r>
        <w:t xml:space="preserve">, la positivité de l'intégrale donne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t xml:space="preserve">Pour tout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(car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), donc, en multipliant par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. Par croissance de l'intégrale :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I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décroissante et minorée 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elle</w:t>
      </w:r>
      <w:r>
        <w:t xml:space="preserve"> </w:t>
      </w:r>
      <w:r>
        <w:rPr>
          <w:bCs/>
          <w:b/>
        </w:rPr>
        <w:t xml:space="preserve">converge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la positivité ; 0,5 point pour la décroissance justifiée par la croissance de l'intégrale ; 0,5 point pour le théorème de convergence monotone.</w:t>
      </w:r>
    </w:p>
    <w:bookmarkEnd w:id="30"/>
    <w:bookmarkStart w:id="31" w:name="correction-de-lexercice-3-question-2"/>
    <w:p>
      <w:pPr>
        <w:pStyle w:val="Heading3"/>
      </w:pPr>
      <w:r>
        <w:t xml:space="preserve">Correction de l'exercice 3, question 2</w:t>
      </w:r>
    </w:p>
    <w:p>
      <w:pPr>
        <w:pStyle w:val="FirstParagraph"/>
      </w:pPr>
      <w:r>
        <w:t xml:space="preserve">Question 2 (1,5 points)</w:t>
      </w:r>
    </w:p>
    <w:p>
      <w:pPr>
        <w:pStyle w:val="BodyText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; ces fonctions sont dérivables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, de dérivées continues.</w:t>
      </w:r>
    </w:p>
    <w:p>
      <w:pPr>
        <w:pStyle w:val="BodyText"/>
      </w:pP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[</m:t>
        </m:r>
        <m:sSup>
          <m:e>
            <m:r>
              <m:t>x</m:t>
            </m:r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sSubSup>
          <m:e>
            <m:r>
              <m:rPr>
                <m:sty m:val="p"/>
              </m:rPr>
              <m:t>]</m:t>
            </m:r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−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</m:e>
        </m:nary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le choix de</w:t>
      </w:r>
      <w:r>
        <w:rPr>
          <w:iCs/>
          <w:i/>
        </w:rP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r>
          <m:t>v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 le crochet ; 0,5 point pour l'intégrale restante reconnue comme</w:t>
      </w:r>
      <w:r>
        <w:rPr>
          <w:iCs/>
          <w:i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n</m:t>
            </m:r>
          </m:sub>
        </m:sSub>
      </m:oMath>
      <w:r>
        <w:rPr>
          <w:iCs/>
          <w:i/>
        </w:rPr>
        <w:t xml:space="preserve">.</w:t>
      </w:r>
    </w:p>
    <w:bookmarkEnd w:id="31"/>
    <w:bookmarkStart w:id="32" w:name="correction-de-lexercice-3-question-3"/>
    <w:p>
      <w:pPr>
        <w:pStyle w:val="Heading3"/>
      </w:pPr>
      <w:r>
        <w:t xml:space="preserve">Correction de l'exercice 3, question 3</w:t>
      </w:r>
    </w:p>
    <w:p>
      <w:pPr>
        <w:pStyle w:val="FirstParagraph"/>
      </w:pPr>
      <w:r>
        <w:t xml:space="preserve">Question 3 (1 point)</w:t>
      </w:r>
    </w:p>
    <w:p>
      <w:pPr>
        <w:pStyle w:val="BodyText"/>
      </w:pPr>
      <m:oMath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rPr>
                    <m:sty m:val="p"/>
                  </m:rPr>
                  <m:t>e</m:t>
                </m:r>
              </m:e>
              <m:sup>
                <m:r>
                  <m:t>x</m:t>
                </m:r>
              </m:sup>
            </m:sSup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I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×</m:t>
        </m:r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e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2</m:t>
        </m:r>
        <m:sSub>
          <m:e>
            <m:r>
              <m:t>I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I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b>
          <m:e>
            <m:r>
              <m:t>I</m:t>
            </m:r>
          </m:e>
          <m:sub>
            <m:r>
              <m:t>0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; 0,5 point pour</w:t>
      </w:r>
      <w:r>
        <w:rPr>
          <w:iCs/>
          <w:i/>
        </w:rPr>
        <w:t xml:space="preserve"> </w:t>
      </w:r>
      <m:oMath>
        <m:sSub>
          <m:e>
            <m:r>
              <m:t>I</m:t>
            </m:r>
          </m:e>
          <m:sub>
            <m:r>
              <m:t>1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et</w:t>
      </w:r>
      <w:r>
        <w:rPr>
          <w:iCs/>
          <w:i/>
        </w:rPr>
        <w:t xml:space="preserve"> </w:t>
      </w:r>
      <m:oMath>
        <m:sSub>
          <m:e>
            <m:r>
              <m:t>I</m:t>
            </m:r>
          </m:e>
          <m:sub>
            <m:r>
              <m:t>2</m:t>
            </m:r>
          </m:sub>
        </m:sSub>
      </m:oMath>
      <w:r>
        <w:rPr>
          <w:iCs/>
          <w:i/>
        </w:rPr>
        <w:t xml:space="preserve"> </w:t>
      </w:r>
      <w:r>
        <w:rPr>
          <w:iCs/>
          <w:i/>
        </w:rPr>
        <w:t xml:space="preserve">par la relation de récurrence.</w:t>
      </w:r>
    </w:p>
    <w:bookmarkEnd w:id="32"/>
    <w:bookmarkStart w:id="33" w:name="correction-de-lexercice-3-question-4"/>
    <w:p>
      <w:pPr>
        <w:pStyle w:val="Heading3"/>
      </w:pPr>
      <w:r>
        <w:t xml:space="preserve">Correction de l'exercice 3, question 4</w:t>
      </w:r>
    </w:p>
    <w:p>
      <w:pPr>
        <w:pStyle w:val="FirstParagraph"/>
      </w:pPr>
      <w:r>
        <w:t xml:space="preserve">Question 4 (1,5 points)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1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r>
          <m:rPr>
            <m:sty m:val="p"/>
          </m:rPr>
          <m:t>e</m:t>
        </m:r>
      </m:oMath>
      <w:r>
        <w:t xml:space="preserve">, donc</w:t>
      </w:r>
      <w:r>
        <w:t xml:space="preserve"> </w:t>
      </w:r>
      <m:oMath>
        <m:sSup>
          <m:e>
            <m:r>
              <m:t>x</m:t>
            </m:r>
          </m:e>
          <m:sup>
            <m:r>
              <m:t>n</m:t>
            </m:r>
          </m:sup>
        </m:sSup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r>
          <m:rPr>
            <m:sty m:val="p"/>
          </m:rPr>
          <m:t>e</m:t>
        </m:r>
        <m:r>
          <m:t> </m:t>
        </m:r>
        <m:sSup>
          <m:e>
            <m:r>
              <m:t>x</m:t>
            </m:r>
          </m:e>
          <m:sup>
            <m:r>
              <m:t>n</m:t>
            </m:r>
          </m:sup>
        </m:sSup>
      </m:oMath>
      <w:r>
        <w:t xml:space="preserve">. Par croissance de l'intégrale :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e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nary>
        <m:r>
          <m:t> </m:t>
        </m:r>
        <m:r>
          <m:rPr>
            <m:sty m:val="p"/>
          </m:rP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e</m:t>
        </m:r>
        <m:sSubSup>
          <m:e>
            <m:d>
              <m:dPr>
                <m:begChr m:val="["/>
                <m:endChr m:val="]"/>
                <m:sepChr m:val=""/>
                <m:grow/>
              </m:dPr>
              <m:e>
                <m:f>
                  <m:fPr>
                    <m:type m:val="bar"/>
                  </m:fPr>
                  <m:num>
                    <m:sSup>
                      <m:e>
                        <m:r>
                          <m:t>x</m:t>
                        </m:r>
                      </m:e>
                      <m:sup>
                        <m:r>
                          <m:t>n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p>
                    </m:sSup>
                  </m:num>
                  <m:den>
                    <m:r>
                      <m:t>n</m:t>
                    </m:r>
                    <m:r>
                      <m:rPr>
                        <m:sty m:val="p"/>
                      </m:rPr>
                      <m:t>+</m:t>
                    </m:r>
                    <m:r>
                      <m:t>1</m:t>
                    </m:r>
                  </m:den>
                </m:f>
              </m:e>
            </m:d>
          </m:e>
          <m:sub>
            <m:r>
              <m:t>0</m:t>
            </m:r>
          </m:sub>
          <m:sup>
            <m:r>
              <m:t>1</m:t>
            </m:r>
          </m:sup>
        </m:sSubSup>
        <m:r>
          <m:rPr>
            <m:sty m:val="p"/>
          </m:rPr>
          <m:t>=</m:t>
        </m:r>
        <m:f>
          <m:fPr>
            <m:type m:val="bar"/>
          </m:fPr>
          <m:num>
            <m:r>
              <m:rPr>
                <m:sty m:val="p"/>
              </m:rPr>
              <m:t>e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Avec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(question 1) :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rPr>
                <m:sty m:val="p"/>
              </m:rPr>
              <m:t>e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</w:p>
    <w:p>
      <w:pPr>
        <w:pStyle w:val="BodyText"/>
      </w:pPr>
      <w:r>
        <w:t xml:space="preserve">Or</w:t>
      </w:r>
      <w:r>
        <w:t xml:space="preserve"> </w:t>
      </w: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f>
          <m:fPr>
            <m:type m:val="bar"/>
          </m:fPr>
          <m:num>
            <m:r>
              <m:rPr>
                <m:sty m:val="p"/>
              </m:rPr>
              <m:t>e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=</m:t>
        </m:r>
        <m:r>
          <m:t>0</m:t>
        </m:r>
      </m:oMath>
      <w:r>
        <w:t xml:space="preserve">. D'après le théorème des gendarmes :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n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</w:t>
      </w:r>
      <w:r>
        <w:rPr>
          <w:iCs/>
          <w:i/>
        </w:rPr>
        <w:t xml:space="preserve"> </w:t>
      </w:r>
      <m:oMath>
        <m:sSup>
          <m:e>
            <m:r>
              <m:rPr>
                <m:sty m:val="p"/>
              </m:rP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≤</m:t>
        </m:r>
        <m:r>
          <m:rPr>
            <m:sty m:val="p"/>
          </m:rPr>
          <m:t>e</m:t>
        </m:r>
      </m:oMath>
      <w:r>
        <w:rPr>
          <w:iCs/>
          <w:i/>
        </w:rPr>
        <w:t xml:space="preserve"> </w:t>
      </w:r>
      <w:r>
        <w:rPr>
          <w:iCs/>
          <w:i/>
        </w:rPr>
        <w:t xml:space="preserve">et la croissance de l'intégrale ; 0,5 point pour le calcul de</w:t>
      </w:r>
      <w:r>
        <w:rPr>
          <w:iCs/>
          <w:i/>
        </w:rPr>
        <w:t xml:space="preserve"> </w:t>
      </w:r>
      <m:oMath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sSup>
              <m:e>
                <m:r>
                  <m:t>x</m:t>
                </m:r>
              </m:e>
              <m:sup>
                <m:r>
                  <m:t>n</m:t>
                </m:r>
              </m:sup>
            </m:sSup>
          </m:e>
        </m:nary>
      </m:oMath>
      <w:r>
        <w:rPr>
          <w:iCs/>
          <w:i/>
        </w:rPr>
        <w:t xml:space="preserve"> </w:t>
      </w:r>
      <w:r>
        <w:rPr>
          <w:iCs/>
          <w:i/>
        </w:rPr>
        <w:t xml:space="preserve">et l'encadrement ; 0,5 point pour le théorème des gendarmes cité.</w:t>
      </w:r>
    </w:p>
    <w:bookmarkEnd w:id="33"/>
    <w:bookmarkStart w:id="34" w:name="correction-de-lexercice-3-question-5"/>
    <w:p>
      <w:pPr>
        <w:pStyle w:val="Heading3"/>
      </w:pPr>
      <w:r>
        <w:t xml:space="preserve">Correction de l'exercice 3, question 5</w:t>
      </w:r>
    </w:p>
    <w:p>
      <w:pPr>
        <w:pStyle w:val="FirstParagraph"/>
      </w:pPr>
      <w:r>
        <w:t xml:space="preserve">Question 5 (1,5 points)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I(n):</w:t>
      </w:r>
      <w:r>
        <w:br/>
      </w:r>
      <w:r>
        <w:rPr>
          <w:rStyle w:val="NormalTok"/>
        </w:rPr>
        <w:t xml:space="preserve">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(k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v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v</w:t>
      </w:r>
    </w:p>
    <w:p>
      <w:pPr>
        <w:pStyle w:val="FirstParagraph"/>
      </w:pPr>
      <w:r>
        <w:t xml:space="preserve">On initialise avec</w:t>
      </w:r>
      <w:r>
        <w:t xml:space="preserve"> </w:t>
      </w:r>
      <m:oMath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1</m:t>
        </m:r>
      </m:oMath>
      <w:r>
        <w:t xml:space="preserve">. À l'étape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de la boucle,</w:t>
      </w:r>
      <w:r>
        <w:t xml:space="preserve"> </w:t>
      </w:r>
      <w:r>
        <w:rPr>
          <w:rStyle w:val="VerbatimChar"/>
        </w:rPr>
        <w:t xml:space="preserve">v</w:t>
      </w:r>
      <w:r>
        <w:t xml:space="preserve"> </w:t>
      </w:r>
      <w:r>
        <w:t xml:space="preserve">vaut</w:t>
      </w:r>
      <w:r>
        <w:t xml:space="preserve"> </w:t>
      </w:r>
      <m:oMath>
        <m:sSub>
          <m:e>
            <m:r>
              <m:t>I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et la relation 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k</m:t>
        </m:r>
      </m:oMath>
      <w:r>
        <w:t xml:space="preserve"> </w:t>
      </w:r>
      <w:r>
        <w:t xml:space="preserve">donne</w:t>
      </w:r>
      <w:r>
        <w:t xml:space="preserve"> </w:t>
      </w:r>
      <m:oMath>
        <m:sSub>
          <m:e>
            <m:r>
              <m:t>I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k</m:t>
            </m:r>
          </m:sub>
        </m:sSub>
      </m:oMath>
      <w:r>
        <w:t xml:space="preserve">.</w:t>
      </w:r>
    </w:p>
    <w:p>
      <w:pPr>
        <w:pStyle w:val="BodyText"/>
      </w:pPr>
      <w:r>
        <w:rPr>
          <w:rStyle w:val="VerbatimChar"/>
        </w:rPr>
        <w:t xml:space="preserve">I(3)</w:t>
      </w:r>
      <w:r>
        <w:t xml:space="preserve"> </w:t>
      </w:r>
      <w:r>
        <w:t xml:space="preserve">renvoie</w:t>
      </w:r>
      <w:r>
        <w:t xml:space="preserve"> </w:t>
      </w:r>
      <m:oMath>
        <m:sSub>
          <m:e>
            <m:r>
              <m:t>I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3</m:t>
        </m:r>
        <m:sSub>
          <m:e>
            <m: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e</m:t>
        </m:r>
        <m:r>
          <m:rPr>
            <m:sty m:val="p"/>
          </m:rPr>
          <m:t>−</m:t>
        </m:r>
        <m:r>
          <m:t>3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e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sSub>
          <m:e>
            <m:r>
              <m:t>I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e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563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Barème : 0,5 point pour l'initialisation</w:t>
      </w:r>
      <w:r>
        <w:rPr>
          <w:iCs/>
          <w:i/>
        </w:rPr>
        <w:t xml:space="preserve"> </w:t>
      </w:r>
      <w:r>
        <w:rPr>
          <w:rStyle w:val="VerbatimChar"/>
          <w:iCs/>
          <w:i/>
        </w:rPr>
        <w:t xml:space="preserve">e - 1</w:t>
      </w:r>
      <w:r>
        <w:rPr>
          <w:iCs/>
          <w:i/>
        </w:rPr>
        <w:t xml:space="preserve"> </w:t>
      </w:r>
      <w:r>
        <w:rPr>
          <w:iCs/>
          <w:i/>
        </w:rPr>
        <w:t xml:space="preserve">; 0,5 point pour la ligne de mise à jour dans la boucle ; 0,5 point pour</w:t>
      </w:r>
      <w:r>
        <w:rPr>
          <w:iCs/>
          <w:i/>
        </w:rPr>
        <w:t xml:space="preserve"> </w:t>
      </w:r>
      <m:oMath>
        <m:sSub>
          <m:e>
            <m:r>
              <m:t>I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6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e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563</m:t>
        </m:r>
      </m:oMath>
      <w:r>
        <w:rPr>
          <w:iCs/>
          <w:i/>
        </w:rPr>
        <w:t xml:space="preserve">.</w:t>
      </w:r>
    </w:p>
    <w:bookmarkEnd w:id="34"/>
    <w:bookmarkStart w:id="35" w:name="récapitulatif-du-barème"/>
    <w:p>
      <w:pPr>
        <w:pStyle w:val="Heading3"/>
      </w:pPr>
      <w:r>
        <w:t xml:space="preserve">Récapitulatif du barème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Exercice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Points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Exercice 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</w:tr>
    </w:tbl>
    <w:bookmarkEnd w:id="35"/>
    <w:bookmarkEnd w:id="36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Contrôle : chapitre 8, Calcul intégral</dc:title>
  <dc:creator>Antoine Boutin, plusquunprof.com</dc:creator>
  <dc:language>fr</dc:language>
  <cp:keywords/>
  <dcterms:created xsi:type="dcterms:W3CDTF">2026-10-08T19:11:51Z</dcterms:created>
  <dcterms:modified xsi:type="dcterms:W3CDTF">2026-10-08T19:11:51Z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