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Orthogonalité et distances dans l'espace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un cube,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, une droite orthogonale, une distance et un volume ;</w:t>
      </w:r>
    </w:p>
    <w:p>
      <w:pPr>
        <w:numPr>
          <w:ilvl w:val="0"/>
          <w:numId w:val="1001"/>
        </w:numPr>
        <w:pStyle w:val="Compact"/>
      </w:pPr>
      <w:r>
        <w:t xml:space="preserve">une pyramide régulière,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, le projeté orthogonal du point</w:t>
      </w:r>
      <w:r>
        <w:t xml:space="preserve"> </w:t>
      </w:r>
      <m:oMath>
        <m:r>
          <m:t>A</m:t>
        </m:r>
      </m:oMath>
      <w:r>
        <w:t xml:space="preserve">, une aire et un volume ;</w:t>
      </w:r>
    </w:p>
    <w:p>
      <w:pPr>
        <w:numPr>
          <w:ilvl w:val="0"/>
          <w:numId w:val="1001"/>
        </w:numPr>
        <w:pStyle w:val="Compact"/>
      </w:pPr>
      <w:r>
        <w:t xml:space="preserve">deux plans avec un paramètre : perpendicularité, droite d'intersection, projeté et distance.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w:r>
        <w:t xml:space="preserve">repère orthonormé déclaré ;</w:t>
      </w:r>
    </w:p>
    <w:p>
      <w:pPr>
        <w:numPr>
          <w:ilvl w:val="0"/>
          <w:numId w:val="1002"/>
        </w:numPr>
        <w:pStyle w:val="Compact"/>
      </w:pPr>
      <w:r>
        <w:t xml:space="preserve">vecteur normal justifié par deux produits scalaires nuls ;</w:t>
      </w:r>
    </w:p>
    <w:p>
      <w:pPr>
        <w:numPr>
          <w:ilvl w:val="0"/>
          <w:numId w:val="1002"/>
        </w:numPr>
        <w:pStyle w:val="Compact"/>
      </w:pPr>
      <w:r>
        <w:t xml:space="preserve">équation de plan</w:t>
      </w:r>
      <w:r>
        <w:t xml:space="preserve"> </w:t>
      </w:r>
      <w:r>
        <w:rPr>
          <w:bCs/>
          <w:b/>
        </w:rPr>
        <w:t xml:space="preserve">vérifiée</w:t>
      </w:r>
      <w:r>
        <w:t xml:space="preserve"> </w:t>
      </w:r>
      <w:r>
        <w:t xml:space="preserve">avec ses points ;</w:t>
      </w:r>
    </w:p>
    <w:p>
      <w:pPr>
        <w:numPr>
          <w:ilvl w:val="0"/>
          <w:numId w:val="1002"/>
        </w:numPr>
        <w:pStyle w:val="Compact"/>
      </w:pPr>
      <w:r>
        <w:t xml:space="preserve">projeté orthogonal et distance</w:t>
      </w:r>
      <w:r>
        <w:t xml:space="preserve"> </w:t>
      </w:r>
      <w:r>
        <w:rPr>
          <w:bCs/>
          <w:b/>
        </w:rPr>
        <w:t xml:space="preserve">recoupés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conclusion en valeur exacte puis approchée.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Commence par écrire</w:t>
      </w:r>
      <w:r>
        <w:t xml:space="preserve"> </w:t>
      </w:r>
      <w:r>
        <w:rPr>
          <w:bCs/>
          <w:b/>
        </w:rPr>
        <w:t xml:space="preserve">les coordonnées de tous les points</w:t>
      </w:r>
      <w:r>
        <w:t xml:space="preserve"> </w:t>
      </w:r>
      <w:r>
        <w:t xml:space="preserve">de l'énoncé.</w:t>
      </w:r>
    </w:p>
    <w:p>
      <w:pPr>
        <w:numPr>
          <w:ilvl w:val="0"/>
          <w:numId w:val="1003"/>
        </w:numPr>
        <w:pStyle w:val="Compact"/>
      </w:pPr>
      <w:r>
        <w:t xml:space="preserve">Pour chaque plan, fais</w:t>
      </w:r>
      <w:r>
        <w:t xml:space="preserve"> </w:t>
      </w:r>
      <w:r>
        <w:rPr>
          <w:bCs/>
          <w:b/>
        </w:rPr>
        <w:t xml:space="preserve">deux vérifications</w:t>
      </w:r>
      <w:r>
        <w:t xml:space="preserve"> </w:t>
      </w:r>
      <w:r>
        <w:t xml:space="preserve">: le vecteur normal (produits scalaires nuls) et l'équation (points du plan).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un-cube-et-le-plan-bdg"/>
    <w:p>
      <w:pPr>
        <w:pStyle w:val="Heading2"/>
      </w:pPr>
      <w:r>
        <w:t xml:space="preserve">Exercice 1 : un cube et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est un cube d'arête</w:t>
      </w:r>
      <w:r>
        <w:t xml:space="preserve"> </w:t>
      </w:r>
      <m:oMath>
        <m:r>
          <m:t>1</m:t>
        </m:r>
      </m:oMath>
      <w:r>
        <w:t xml:space="preserve">. On munit l'espace du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les coordonnées des points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le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est normal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. En déduire une équation cartésienne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C</m:t>
            </m:r>
          </m:e>
        </m:d>
      </m:oMath>
      <w:r>
        <w:t xml:space="preserve"> </w:t>
      </w:r>
      <w:r>
        <w:t xml:space="preserve">est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 </w:t>
      </w:r>
      <w:r>
        <w:t xml:space="preserve">et déterminer les coordonnées de leur point d'intersection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distance du point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triangle</w:t>
      </w:r>
      <w:r>
        <w:t xml:space="preserve"> </w:t>
      </w:r>
      <m:oMath>
        <m:r>
          <m:t>B</m:t>
        </m:r>
        <m:r>
          <m:t>D</m:t>
        </m:r>
        <m:r>
          <m:t>G</m:t>
        </m:r>
      </m:oMath>
      <w:r>
        <w:t xml:space="preserve"> </w:t>
      </w:r>
      <w:r>
        <w:t xml:space="preserve">est équilatéral de côté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En déduire le volume du tétraèdre</w:t>
      </w:r>
      <w:r>
        <w:t xml:space="preserve"> </w:t>
      </w:r>
      <m:oMath>
        <m:r>
          <m:t>E</m:t>
        </m:r>
        <m:r>
          <m:t>B</m:t>
        </m:r>
        <m:r>
          <m:t>D</m:t>
        </m:r>
        <m:r>
          <m:t>G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e-pyramide-régulière"/>
    <w:p>
      <w:pPr>
        <w:pStyle w:val="Heading2"/>
      </w:pPr>
      <w:r>
        <w:t xml:space="preserve">Exercice 2 : une pyramide régulière</w:t>
      </w:r>
    </w:p>
    <w:p>
      <w:pPr>
        <w:pStyle w:val="BlockText"/>
      </w:pPr>
      <w:r>
        <w:t xml:space="preserve">L'espace est muni d'un repère orthonormé. On considère la pyramide</w:t>
      </w:r>
      <w:r>
        <w:t xml:space="preserve"> </w:t>
      </w:r>
      <m:oMath>
        <m:r>
          <m:t>S</m:t>
        </m:r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de base carrée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 de sommet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le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normal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. En déduire une équation de ce plan.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une représentation paramétrique de la droite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les coordonnées du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et calculer</w:t>
      </w:r>
      <w:r>
        <w:t xml:space="preserve"> </w:t>
      </w:r>
      <m:oMath>
        <m:r>
          <m:t>A</m:t>
        </m:r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l'aire du triangle</w:t>
      </w:r>
      <w:r>
        <w:t xml:space="preserve"> </w:t>
      </w:r>
      <m:oMath>
        <m:r>
          <m:t>S</m:t>
        </m:r>
        <m:r>
          <m:t>B</m:t>
        </m:r>
        <m:r>
          <m:t>C</m:t>
        </m:r>
      </m:oMath>
      <w:r>
        <w:t xml:space="preserve">, puis le volume du tétraèdre</w:t>
      </w:r>
      <w:r>
        <w:t xml:space="preserve"> </w:t>
      </w:r>
      <m:oMath>
        <m:r>
          <m:t>A</m:t>
        </m:r>
        <m:r>
          <m:t>S</m:t>
        </m:r>
        <m:r>
          <m:t>B</m:t>
        </m:r>
        <m:r>
          <m:t>C</m:t>
        </m:r>
      </m:oMath>
      <w:r>
        <w:t xml:space="preserve">. Vérifier avec la base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Vérifier la valeur de</w:t>
      </w:r>
      <w:r>
        <w:t xml:space="preserve"> </w:t>
      </w:r>
      <m:oMath>
        <m:r>
          <m:t>A</m:t>
        </m:r>
        <m:r>
          <m:t>H</m:t>
        </m:r>
      </m:oMath>
      <w:r>
        <w:t xml:space="preserve"> </w:t>
      </w:r>
      <w:r>
        <w:t xml:space="preserve">avec la fonction</w:t>
      </w:r>
      <w:r>
        <w:t xml:space="preserve"> </w:t>
      </w:r>
      <w:r>
        <w:rPr>
          <w:rStyle w:val="VerbatimChar"/>
        </w:rPr>
        <w:t xml:space="preserve">distance_plan</w:t>
      </w:r>
      <w:r>
        <w:t xml:space="preserve"> </w:t>
      </w:r>
      <w:r>
        <w:t xml:space="preserve">du cours.</w:t>
      </w:r>
    </w:p>
    <w:p>
      <w:r>
        <w:pict>
          <v:rect style="width:0;height:1.5pt" o:hralign="center" o:hrstd="t" o:hr="t"/>
        </w:pict>
      </w:r>
    </w:p>
    <w:bookmarkEnd w:id="21"/>
    <w:bookmarkStart w:id="24" w:name="exercice-3-deux-plans-un-paramètre"/>
    <w:p>
      <w:pPr>
        <w:pStyle w:val="Heading2"/>
      </w:pPr>
      <w:r>
        <w:t xml:space="preserve">Exercice 3 : deux plans, un paramètre</w:t>
      </w:r>
    </w:p>
    <w:p>
      <w:pPr>
        <w:pStyle w:val="BlockText"/>
      </w:pPr>
      <w:r>
        <w:t xml:space="preserve">L'espace est muni d'un repère orthonormé. Pour tout réel</w:t>
      </w:r>
      <w:r>
        <w:t xml:space="preserve"> </w:t>
      </w:r>
      <m:oMath>
        <m:r>
          <m:t>m</m:t>
        </m:r>
      </m:oMath>
      <w:r>
        <w:t xml:space="preserve">, on considère le plan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d'équation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m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et le plan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que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soient perpendiculaires.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cette valeur de</w:t>
      </w:r>
      <w:r>
        <w:t xml:space="preserve"> </w:t>
      </w:r>
      <m:oMath>
        <m:r>
          <m:t>m</m:t>
        </m:r>
      </m:oMath>
      <w:r>
        <w:t xml:space="preserve">, montrer que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sont sécants et déterminer une représentation paramétrique de leur droite d'intersection</w:t>
      </w:r>
      <w:r>
        <w:t xml:space="preserve"> </w:t>
      </w:r>
      <m:oMath>
        <m:r>
          <m:t>Δ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que le vecteur directeur 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orthogonal aux vecteurs normaux des deux plans.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du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t>Q</m:t>
        </m:r>
      </m:oMath>
      <w:r>
        <w:t xml:space="preserve">, puis la distance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Q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w:r>
        <w:t xml:space="preserve">se justifie par</w:t>
      </w:r>
      <w:r>
        <w:t xml:space="preserve"> </w:t>
      </w:r>
      <w:r>
        <w:rPr>
          <w:bCs/>
          <w:b/>
        </w:rPr>
        <w:t xml:space="preserve">deux produits scalaires nuls</w:t>
      </w:r>
      <w:r>
        <w:t xml:space="preserve"> </w:t>
      </w:r>
      <w:r>
        <w:t xml:space="preserve">avec deux vecteurs non colinéaires du plan.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 de plan</w:t>
      </w:r>
      <w:r>
        <w:t xml:space="preserve"> </w:t>
      </w:r>
      <w:r>
        <w:t xml:space="preserve">se vérifie avec</w:t>
      </w:r>
      <w:r>
        <w:t xml:space="preserve"> </w:t>
      </w:r>
      <w:r>
        <w:rPr>
          <w:bCs/>
          <w:b/>
        </w:rPr>
        <w:t xml:space="preserve">tous</w:t>
      </w:r>
      <w:r>
        <w:t xml:space="preserve"> </w:t>
      </w:r>
      <w:r>
        <w:t xml:space="preserve">ses points.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droite orthogonale à un plan</w:t>
      </w:r>
      <w:r>
        <w:t xml:space="preserve"> </w:t>
      </w:r>
      <w:r>
        <w:t xml:space="preserve">a pour vecteur directeur un vecteur normal du plan.</w:t>
      </w:r>
    </w:p>
    <w:p>
      <w:pPr>
        <w:numPr>
          <w:ilvl w:val="0"/>
          <w:numId w:val="1004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projeté orthogonal</w:t>
      </w:r>
      <w:r>
        <w:t xml:space="preserve"> </w:t>
      </w:r>
      <w:r>
        <w:t xml:space="preserve">se calcule par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; la</w:t>
      </w:r>
      <w:r>
        <w:t xml:space="preserve"> </w:t>
      </w:r>
      <w:r>
        <w:rPr>
          <w:bCs/>
          <w:b/>
        </w:rPr>
        <w:t xml:space="preserve">distance</w:t>
      </w:r>
      <w:r>
        <w:t xml:space="preserve"> </w:t>
      </w:r>
      <w:r>
        <w:t xml:space="preserve">se recoupe avec la formule.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volume</w:t>
      </w:r>
      <w:r>
        <w:t xml:space="preserve"> </w:t>
      </w:r>
      <w:r>
        <w:t xml:space="preserve">de tétraèdre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</m:oMath>
      <w:r>
        <w:t xml:space="preserve"> </w:t>
      </w:r>
      <w:r>
        <w:t xml:space="preserve">base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hauteur, avec une</w:t>
      </w:r>
      <w:r>
        <w:t xml:space="preserve"> </w:t>
      </w:r>
      <w:r>
        <w:rPr>
          <w:bCs/>
          <w:b/>
        </w:rPr>
        <w:t xml:space="preserve">hauteur</w:t>
      </w:r>
      <w:r>
        <w:t xml:space="preserve"> </w:t>
      </w:r>
      <w:r>
        <w:t xml:space="preserve">qui est une distance à un plan.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exercices de géométrie dans l'espace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2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Ces vecteurs ne sont pas colinéaires.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G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 à deux vecteurs non colinéaires du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 c'est un vecteur normal.</w:t>
      </w:r>
    </w:p>
    <w:p>
      <w:pPr>
        <w:pStyle w:val="BodyText"/>
      </w:pPr>
      <w:r>
        <w:t xml:space="preserve">Une équation est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acc>
          <m:accPr>
            <m:chr m:val="⃗"/>
          </m:accPr>
          <m:e>
            <m:r>
              <m:t>E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On observe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C</m:t>
            </m:r>
          </m:e>
        </m:acc>
      </m:oMath>
      <w:r>
        <w:t xml:space="preserve"> </w:t>
      </w:r>
      <w:r>
        <w:t xml:space="preserve">est un vecteur normal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droite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C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orthogonale au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Une représentation paramétrique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C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(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). On remplace dans l'équation du plan :</w:t>
      </w:r>
    </w:p>
    <w:p>
      <w:pPr>
        <w:pStyle w:val="BodyText"/>
      </w:pPr>
      <m:oMath>
        <m:r>
          <m:t>t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t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3</m:t>
        </m:r>
        <m:r>
          <m:t>t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 puis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w:r>
        <w:rPr>
          <w:iCs/>
          <w:i/>
        </w:rPr>
        <w:t xml:space="preserve">Vérification dans le plan 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distance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au plan est</w:t>
      </w:r>
      <w:r>
        <w:t xml:space="preserve"> </w:t>
      </w:r>
      <m:oMath>
        <m:r>
          <m:t>E</m:t>
        </m:r>
        <m:r>
          <m:t>K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).</w:t>
      </w:r>
    </w:p>
    <w:p>
      <w:pPr>
        <w:pStyle w:val="BodyText"/>
      </w:pPr>
      <m:oMath>
        <m:acc>
          <m:accPr>
            <m:chr m:val="⃗"/>
          </m:accPr>
          <m:e>
            <m:r>
              <m:t>E</m:t>
            </m:r>
            <m:r>
              <m:t>K</m:t>
            </m:r>
          </m:e>
        </m:acc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m:oMath>
        <m:r>
          <m:t>E</m:t>
        </m:r>
        <m:r>
          <m:t>K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9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9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9</m:t>
                </m:r>
              </m:den>
            </m:f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e>
        </m:rad>
      </m:oMath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  <m:r>
                  <m:t>D</m:t>
                </m:r>
                <m:r>
                  <m:t>G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pStyle w:val="BodyText"/>
      </w:pPr>
      <w:r>
        <w:rPr>
          <w:iCs/>
          <w:i/>
        </w:rPr>
        <w:t xml:space="preserve">Contrôle avec la formule 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L'aire du triangle équilatéral</w:t>
      </w:r>
      <w:r>
        <w:t xml:space="preserve"> </w:t>
      </w:r>
      <m:oMath>
        <m:r>
          <m:t>B</m:t>
        </m:r>
        <m:r>
          <m:t>D</m:t>
        </m:r>
        <m:r>
          <m:t>G</m:t>
        </m:r>
      </m:oMath>
      <w:r>
        <w:t xml:space="preserve"> </w:t>
      </w:r>
      <w:r>
        <w:t xml:space="preserve">de côté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hauteur du tétraèdre</w:t>
      </w:r>
      <w:r>
        <w:t xml:space="preserve"> </w:t>
      </w:r>
      <m:oMath>
        <m:r>
          <m:t>E</m:t>
        </m:r>
        <m:r>
          <m:t>B</m:t>
        </m:r>
        <m:r>
          <m:t>D</m:t>
        </m:r>
        <m:r>
          <m:t>G</m:t>
        </m:r>
      </m:oMath>
      <w:r>
        <w:t xml:space="preserve"> </w:t>
      </w:r>
      <w:r>
        <w:t xml:space="preserve">issue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 la distance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au plan de 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.</w:t>
      </w:r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6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bookmarkEnd w:id="29"/>
    <w:bookmarkStart w:id="30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coordonnées correctes.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deux produits scalaires nuls, avec la non-colinéarité de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G</m:t>
            </m:r>
          </m:e>
        </m:acc>
      </m:oMath>
      <w:r>
        <w:t xml:space="preserve"> </w:t>
      </w:r>
      <w:r>
        <w:t xml:space="preserve">; équation avec le calcul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; vérification avec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justifie l'orthogonalité ; représentation paramétrique, substitution, valeur de</w:t>
      </w:r>
      <w:r>
        <w:t xml:space="preserve"> </w:t>
      </w:r>
      <m:oMath>
        <m:r>
          <m:t>t</m:t>
        </m:r>
      </m:oMath>
      <w:r>
        <w:t xml:space="preserve">, coordonnées de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distance</w:t>
      </w:r>
      <w:r>
        <w:t xml:space="preserve"> </w:t>
      </w:r>
      <m:oMath>
        <m:r>
          <m:rPr>
            <m:sty m:val="p"/>
          </m:rPr>
          <m:t>=</m:t>
        </m:r>
        <m:r>
          <m:t>E</m:t>
        </m:r>
        <m:r>
          <m:t>K</m:t>
        </m:r>
      </m:oMath>
      <w:r>
        <w:t xml:space="preserve"> </w:t>
      </w:r>
      <w:r>
        <w:t xml:space="preserve">; contrôle avec la formule (facultatif mais apprécié).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aire de la base, hauteur justifiée (distance au plan de la base), formule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</m:oMath>
      <w:r>
        <w:t xml:space="preserve"> </w:t>
      </w:r>
      <w:r>
        <w:t xml:space="preserve">aire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hauteur.</w:t>
      </w:r>
    </w:p>
    <w:bookmarkEnd w:id="30"/>
    <w:bookmarkStart w:id="31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S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ne sont pas colinéaires.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S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est un vecteur normal au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Une équation est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est dans le plan :</w:t>
      </w:r>
      <w:r>
        <w:t xml:space="preserve"> </w:t>
      </w:r>
      <m:oMath>
        <m:r>
          <m:t>8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  <m:r>
          <m:rPr>
            <m:sty m:val="p"/>
          </m:rPr>
          <m:t>:</m:t>
        </m:r>
        <m:r>
          <m:t> </m:t>
        </m:r>
        <m:r>
          <m:t>2</m:t>
        </m:r>
        <m:r>
          <m:t>x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0</m:t>
        </m:r>
      </m:oMath>
    </w:p>
    <w:bookmarkEnd w:id="31"/>
    <w:bookmarkStart w:id="32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droite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un vecteur directeur. Elle 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=</m:t>
        </m:r>
        <m:r>
          <m:t>2</m:t>
        </m:r>
        <m:r>
          <m:t>s</m:t>
        </m:r>
        <m:r>
          <m:rPr>
            <m:sty m:val="p"/>
          </m:rPr>
          <m:t>,</m:t>
        </m:r>
        <m:r>
          <m:t> 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 </m:t>
        </m:r>
        <m:r>
          <m:t>z</m:t>
        </m:r>
        <m:r>
          <m:rPr>
            <m:sty m:val="p"/>
          </m:rPr>
          <m:t>=</m:t>
        </m:r>
        <m:r>
          <m:t>s</m:t>
        </m:r>
        <m:r>
          <m:t>  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R</m:t>
            </m:r>
          </m:e>
        </m:d>
      </m:oMath>
    </w:p>
    <w:bookmarkEnd w:id="32"/>
    <w:bookmarkStart w:id="33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est le point d'intersection 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et du plan. On remplace dans l'équation :</w:t>
      </w:r>
    </w:p>
    <w:p>
      <w:pPr>
        <w:pStyle w:val="BodyText"/>
      </w:pPr>
      <m:oMath>
        <m:r>
          <m:t>2</m:t>
        </m:r>
        <m:r>
          <m:rPr>
            <m:sty m:val="p"/>
          </m:rPr>
          <m:t>×</m:t>
        </m:r>
        <m:r>
          <m:t>2</m:t>
        </m:r>
        <m:r>
          <m:t>s</m:t>
        </m:r>
        <m:r>
          <m:rPr>
            <m:sty m:val="p"/>
          </m:rPr>
          <m:t>+</m:t>
        </m:r>
        <m:r>
          <m:t>s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5</m:t>
        </m:r>
        <m:r>
          <m:t>s</m:t>
        </m:r>
        <m:r>
          <m:rPr>
            <m:sty m:val="p"/>
          </m:rPr>
          <m:t>=</m:t>
        </m:r>
        <m:r>
          <m:t>8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16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8</m:t>
                </m:r>
              </m:num>
              <m:den>
                <m:r>
                  <m:t>5</m:t>
                </m:r>
              </m:den>
            </m:f>
          </m:e>
        </m:d>
      </m:oMath>
    </w:p>
    <w:p>
      <w:pPr>
        <w:pStyle w:val="BodyText"/>
      </w:pPr>
      <w:r>
        <w:rPr>
          <w:iCs/>
          <w:i/>
        </w:rPr>
        <w:t xml:space="preserve">Vérification dans le plan 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16</m:t>
            </m:r>
          </m:num>
          <m:den>
            <m:r>
              <m:t>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8</m:t>
            </m:r>
          </m:num>
          <m:den>
            <m:r>
              <m:t>5</m:t>
            </m:r>
          </m:den>
        </m:f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32</m:t>
            </m:r>
            <m:r>
              <m:rPr>
                <m:sty m:val="p"/>
              </m:rPr>
              <m:t>+</m:t>
            </m:r>
            <m:r>
              <m:t>8</m:t>
            </m:r>
            <m:r>
              <m:rPr>
                <m:sty m:val="p"/>
              </m:rPr>
              <m:t>−</m:t>
            </m:r>
            <m:r>
              <m:t>40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5</m:t>
            </m:r>
          </m:den>
        </m:f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5</m:t>
            </m:r>
          </m:den>
        </m:f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5</m:t>
            </m:r>
          </m:den>
        </m:f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.</w:t>
      </w:r>
    </w:p>
    <w:p>
      <w:pPr>
        <w:pStyle w:val="BodyText"/>
      </w:pP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5</m:t>
            </m:r>
          </m:den>
        </m:f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58</m:t>
        </m:r>
      </m:oMath>
    </w:p>
    <w:p>
      <w:pPr>
        <w:pStyle w:val="BodyText"/>
      </w:pPr>
      <w:r>
        <w:rPr>
          <w:iCs/>
          <w:i/>
        </w:rPr>
        <w:t xml:space="preserve">Contrôle avec la formule 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5</m:t>
            </m:r>
          </m:den>
        </m:f>
      </m:oMath>
    </w:p>
    <w:bookmarkEnd w:id="33"/>
    <w:bookmarkStart w:id="34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 triangle</w:t>
      </w:r>
      <w:r>
        <w:t xml:space="preserve"> </w:t>
      </w:r>
      <m:oMath>
        <m:r>
          <m:t>S</m:t>
        </m:r>
        <m:r>
          <m:t>B</m:t>
        </m:r>
        <m:r>
          <m:t>C</m:t>
        </m:r>
      </m:oMath>
      <w:r>
        <w:t xml:space="preserve"> </w:t>
      </w:r>
      <w:r>
        <w:t xml:space="preserve">est isocèle 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S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16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24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16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24</m:t>
            </m:r>
          </m:e>
        </m:rad>
      </m:oMath>
      <w:r>
        <w:t xml:space="preserve">. Soit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 La médiane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S</m:t>
            </m:r>
            <m:r>
              <m:t>M</m:t>
            </m:r>
          </m:e>
        </m:d>
      </m:oMath>
      <w:r>
        <w:t xml:space="preserve"> </w:t>
      </w:r>
      <w:r>
        <w:t xml:space="preserve">est aussi une hauteur.</w:t>
      </w:r>
    </w:p>
    <w:p>
      <w:pPr>
        <w:pStyle w:val="BodyText"/>
      </w:pPr>
      <m:oMath>
        <m:r>
          <m:t>S</m:t>
        </m:r>
        <m:r>
          <m:t>M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4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0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4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20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5</m:t>
            </m:r>
          </m:e>
        </m:rad>
      </m:oMath>
    </w:p>
    <w:p>
      <w:pPr>
        <w:pStyle w:val="BodyText"/>
      </w:pP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B</m:t>
        </m:r>
        <m:r>
          <m:t>C</m:t>
        </m:r>
        <m:r>
          <m:rPr>
            <m:sty m:val="p"/>
          </m:rPr>
          <m:t>×</m:t>
        </m:r>
        <m:r>
          <m:t>S</m:t>
        </m:r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2</m:t>
        </m:r>
        <m:rad>
          <m:radPr>
            <m:degHide m:val="on"/>
          </m:radPr>
          <m:deg/>
          <m:e>
            <m:r>
              <m:t>5</m:t>
            </m:r>
          </m:e>
        </m:rad>
      </m:oMath>
    </w:p>
    <w:p>
      <w:pPr>
        <w:pStyle w:val="BodyText"/>
      </w:pP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  <m:r>
          <m:rPr>
            <m:sty m:val="p"/>
          </m:rPr>
          <m:t>=</m:t>
        </m:r>
        <m:r>
          <m:t>4</m:t>
        </m:r>
        <m:rad>
          <m:radPr>
            <m:degHide m:val="on"/>
          </m:radPr>
          <m:deg/>
          <m:e>
            <m:r>
              <m:t>5</m:t>
            </m:r>
          </m:e>
        </m:rad>
      </m:oMath>
    </w:p>
    <w:p>
      <w:pPr>
        <w:pStyle w:val="BodyText"/>
      </w:pPr>
      <w:r>
        <w:t xml:space="preserve">Le volume avec la base</w:t>
      </w:r>
      <w:r>
        <w:t xml:space="preserve"> </w:t>
      </w:r>
      <m:oMath>
        <m:r>
          <m:t>S</m:t>
        </m:r>
        <m:r>
          <m:t>B</m:t>
        </m:r>
        <m:r>
          <m:t>C</m:t>
        </m:r>
      </m:oMath>
      <w:r>
        <w:t xml:space="preserve"> </w:t>
      </w:r>
      <w:r>
        <w:t xml:space="preserve">et la hauteur</w:t>
      </w:r>
      <w:r>
        <w:t xml:space="preserve"> </w:t>
      </w:r>
      <m:oMath>
        <m:r>
          <m:t>A</m:t>
        </m:r>
        <m:r>
          <m:t>H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4</m:t>
        </m:r>
        <m:rad>
          <m:radPr>
            <m:degHide m:val="on"/>
          </m:radPr>
          <m:deg/>
          <m:e>
            <m:r>
              <m:t>5</m:t>
            </m:r>
          </m:e>
        </m:rad>
        <m:r>
          <m:rPr>
            <m:sty m:val="p"/>
          </m:rPr>
          <m:t>×</m:t>
        </m:r>
        <m:f>
          <m:fPr>
            <m:type m:val="bar"/>
          </m:fPr>
          <m:num>
            <m:r>
              <m:t>8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32</m:t>
            </m:r>
            <m:r>
              <m:rPr>
                <m:sty m:val="p"/>
              </m:rPr>
              <m:t>×</m:t>
            </m:r>
            <m:r>
              <m:t>5</m:t>
            </m:r>
          </m:num>
          <m:den>
            <m:r>
              <m:t>5</m:t>
            </m:r>
          </m:den>
        </m:f>
      </m:oMath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32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rPr>
          <w:iCs/>
          <w:i/>
        </w:rPr>
        <w:t xml:space="preserve">Avec la base</w:t>
      </w:r>
      <w:r>
        <w:rPr>
          <w:iCs/>
          <w:i/>
        </w:rPr>
        <w:t xml:space="preserve"> </w:t>
      </w:r>
      <m:oMath>
        <m:r>
          <m:t>A</m:t>
        </m:r>
        <m:r>
          <m:t>B</m:t>
        </m:r>
        <m:r>
          <m:t>C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isocèle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 son aire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. La hauteur issue de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(la cote de</w:t>
      </w:r>
      <w:r>
        <w:t xml:space="preserve"> </w:t>
      </w:r>
      <m:oMath>
        <m:r>
          <m:t>S</m:t>
        </m:r>
      </m:oMath>
      <w:r>
        <w:t xml:space="preserve">, car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est le plan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8</m:t>
        </m:r>
        <m:r>
          <m:rPr>
            <m:sty m:val="p"/>
          </m:rPr>
          <m:t>×</m:t>
        </m:r>
        <m:r>
          <m:t>4</m:t>
        </m:r>
      </m:oMath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32</m:t>
            </m:r>
          </m:num>
          <m:den>
            <m:r>
              <m:t>3</m:t>
            </m:r>
          </m:den>
        </m:f>
      </m:oMath>
    </w:p>
    <w:bookmarkEnd w:id="34"/>
    <w:bookmarkStart w:id="35" w:name="correction-de-la-question-5-1"/>
    <w:p>
      <w:pPr>
        <w:pStyle w:val="Heading3"/>
      </w:pPr>
      <w:r>
        <w:t xml:space="preserve">Correction de la question 5</w:t>
      </w:r>
    </w:p>
    <w:p>
      <w:pPr>
        <w:pStyle w:val="SourceCode"/>
      </w:pPr>
      <w:r>
        <w:rPr>
          <w:rStyle w:val="NormalTok"/>
        </w:rPr>
        <w:t xml:space="preserve">distance_plan((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Le script renvoie environ</w:t>
      </w:r>
      <w:r>
        <w:t xml:space="preserve"> </w:t>
      </w:r>
      <w:r>
        <w:rPr>
          <w:rStyle w:val="VerbatimChar"/>
          <w:bCs/>
          <w:b/>
        </w:rPr>
        <w:t xml:space="preserve">3.5777</w:t>
      </w:r>
      <w:r>
        <w:t xml:space="preserve">.</w:t>
      </w:r>
    </w:p>
    <w:p>
      <w:pPr>
        <w:pStyle w:val="BodyText"/>
      </w:pPr>
      <w:r>
        <w:t xml:space="preserve">C'est cohérent avec</w:t>
      </w:r>
      <w:r>
        <w:t xml:space="preserve"> </w:t>
      </w:r>
      <m:oMath>
        <m:f>
          <m:fPr>
            <m:type m:val="bar"/>
          </m:fPr>
          <m:num>
            <m:r>
              <m:t>8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5</m:t>
            </m:r>
          </m:den>
        </m:f>
        <m:r>
          <m:rPr>
            <m:sty m:val="p"/>
          </m:rPr>
          <m:t>≈</m:t>
        </m:r>
        <m:f>
          <m:fPr>
            <m:type m:val="bar"/>
          </m:fPr>
          <m:num>
            <m:r>
              <m:t>8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,</m:t>
            </m:r>
            <m:r>
              <m:t>236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578</m:t>
        </m:r>
      </m:oMath>
      <w:r>
        <w:t xml:space="preserve">.</w:t>
      </w:r>
    </w:p>
    <w:bookmarkEnd w:id="35"/>
    <w:bookmarkStart w:id="36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deux produits scalaires nuls, équation avec calcul de</w:t>
      </w:r>
      <w:r>
        <w:t xml:space="preserve"> </w:t>
      </w:r>
      <m:oMath>
        <m:r>
          <m:t>d</m:t>
        </m:r>
      </m:oMath>
      <w:r>
        <w:t xml:space="preserve">, vérification avec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vecteur directeur</w:t>
      </w:r>
      <w:r>
        <w:t xml:space="preserve"> </w:t>
      </w:r>
      <m:oMath>
        <m:r>
          <m:rPr>
            <m:sty m:val="p"/>
          </m:rPr>
          <m:t>=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(justifié par l'orthogonalité 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au plan).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substitution dans l'équation du plan, valeur de</w:t>
      </w:r>
      <w:r>
        <w:t xml:space="preserve"> </w:t>
      </w:r>
      <m:oMath>
        <m:r>
          <m:t>s</m:t>
        </m:r>
      </m:oMath>
      <w:r>
        <w:t xml:space="preserve">, coordonnées de</w:t>
      </w:r>
      <w:r>
        <w:t xml:space="preserve"> </w:t>
      </w:r>
      <m:oMath>
        <m:r>
          <m:t>H</m:t>
        </m:r>
      </m:oMath>
      <w:r>
        <w:t xml:space="preserve">,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∥</m:t>
        </m:r>
      </m:oMath>
      <w:r>
        <w:t xml:space="preserve">, contrôle avec la formule.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aire justifiée (hauteur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S</m:t>
            </m:r>
            <m:r>
              <m:t>M</m:t>
            </m:r>
          </m:e>
        </m:d>
      </m:oMath>
      <w:r>
        <w:t xml:space="preserve">), volume, recoupement avec une autre base.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valeur du script et interprétation.</w:t>
      </w:r>
    </w:p>
    <w:bookmarkEnd w:id="36"/>
    <w:bookmarkStart w:id="37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Les vecteurs normaux sont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m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Les plans sont perpendiculaires si et seulement si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m</m:t>
            </m:r>
          </m:sub>
        </m:sSub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r>
          <m:rPr>
            <m:sty m:val="p"/>
          </m:rPr>
          <m:t>−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t>3</m:t>
        </m:r>
      </m:oMath>
    </w:p>
    <w:bookmarkEnd w:id="37"/>
    <w:bookmarkStart w:id="38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ne sont pas colinéaires.</w:t>
      </w:r>
    </w:p>
    <w:p>
      <w:pPr>
        <w:pStyle w:val="BodyText"/>
      </w:pPr>
      <w:r>
        <w:rPr>
          <w:bCs/>
          <w:b/>
        </w:rPr>
        <w:t xml:space="preserve">Les plans</w:t>
      </w:r>
      <w:r>
        <w:rPr>
          <w:bCs/>
          <w:b/>
        </w:rP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Q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sécants suivant une droite</w:t>
      </w:r>
      <w:r>
        <w:rPr>
          <w:bCs/>
          <w:b/>
        </w:rPr>
        <w:t xml:space="preserve"> </w:t>
      </w:r>
      <m:oMath>
        <m:r>
          <m:t>Δ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Un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est dans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si et seulement si :</w:t>
      </w:r>
    </w:p>
    <w:p>
      <w:pPr>
        <w:pStyle w:val="BodyText"/>
      </w:pPr>
      <m:oMath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En retranchant la seconde à la première :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  <m:r>
          <m:t>y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seconde équation donne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7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On prend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comme paramètre :</w:t>
      </w:r>
    </w:p>
    <w:p>
      <w:pPr>
        <w:pStyle w:val="BodyText"/>
      </w:pPr>
      <m:oMath>
        <m:r>
          <m:t>Δ</m:t>
        </m:r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=</m:t>
        </m:r>
        <m:r>
          <m:t>4</m:t>
        </m:r>
        <m:r>
          <m:t>s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 </m:t>
        </m:r>
        <m:r>
          <m:t>y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,</m:t>
        </m:r>
        <m:r>
          <m:t> </m:t>
        </m:r>
        <m:r>
          <m:t>z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7</m:t>
        </m:r>
        <m:r>
          <m:t>s</m:t>
        </m:r>
        <m:r>
          <m:t>  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R</m:t>
            </m:r>
          </m:e>
        </m:d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w:r>
        <w:t xml:space="preserve">dans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r>
          <m:t>s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3</m:t>
        </m:r>
        <m:r>
          <m:t>s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7</m:t>
        </m:r>
        <m:r>
          <m:t>s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 dans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8</m:t>
        </m:r>
        <m:r>
          <m:t>s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s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7</m:t>
        </m:r>
        <m:r>
          <m:t>s</m:t>
        </m:r>
        <m:r>
          <m:rPr>
            <m:sty m:val="p"/>
          </m:rPr>
          <m:t>=</m:t>
        </m:r>
        <m:r>
          <m:t>0</m:t>
        </m:r>
      </m:oMath>
    </w:p>
    <w:bookmarkEnd w:id="38"/>
    <w:bookmarkStart w:id="39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Le vecteur directeur 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7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 à</w:t>
      </w:r>
      <w:r>
        <w:rPr>
          <w:bCs/>
          <w:b/>
        </w:rP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3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et à</w:t>
      </w:r>
      <w:r>
        <w:rPr>
          <w:bCs/>
          <w:b/>
        </w:rP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</m:oMath>
      <w:r>
        <w:t xml:space="preserve">, comme il se doit pour une droite contenue dans les deux plans.</w:t>
      </w:r>
    </w:p>
    <w:bookmarkEnd w:id="39"/>
    <w:bookmarkStart w:id="40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On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r>
          <m:t> 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+</m:t>
            </m:r>
            <m:r>
              <m:t>k</m:t>
            </m:r>
          </m:e>
        </m:d>
      </m:oMath>
      <w:r>
        <w:t xml:space="preserve">. Comme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Q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k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2</m:t>
        </m:r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6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w:r>
        <w:rPr>
          <w:iCs/>
          <w:i/>
        </w:rPr>
        <w:t xml:space="preserve">Vérification dans</w:t>
      </w:r>
      <w:r>
        <w:rPr>
          <w:iCs/>
          <w:i/>
        </w:rPr>
        <w:t xml:space="preserve"> </w:t>
      </w:r>
      <m:oMath>
        <m:r>
          <m:t>Q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A</m:t>
        </m:r>
        <m:r>
          <m:t>H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t> </m:t>
        </m:r>
        <m:r>
          <m:rPr>
            <m:sty m:val="p"/>
          </m:rPr>
          <m:t>∥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.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82</m:t>
        </m:r>
      </m:oMath>
    </w:p>
    <w:p>
      <w:pPr>
        <w:pStyle w:val="BodyText"/>
      </w:pPr>
      <w:r>
        <w:rPr>
          <w:iCs/>
          <w:i/>
        </w:rPr>
        <w:t xml:space="preserve">Contrôle avec la formule 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num>
          <m:den>
            <m:r>
              <m:t>3</m:t>
            </m:r>
          </m:den>
        </m:f>
      </m:oMath>
    </w:p>
    <w:bookmarkEnd w:id="40"/>
    <w:bookmarkStart w:id="41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condition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m</m:t>
            </m:r>
          </m:sub>
        </m:sSub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écrite et résolue.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non-colinéarité des vecteurs normaux (plans sécants), résolution du système en prenant une inconnue comme paramètre, vérification dans les deux équations.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deux produits scalaires nuls.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Q</m:t>
            </m:r>
          </m:sub>
        </m:sSub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Q</m:t>
        </m:r>
      </m:oMath>
      <w:r>
        <w:t xml:space="preserve">, valeur de</w:t>
      </w:r>
      <w:r>
        <w:t xml:space="preserve"> </w:t>
      </w:r>
      <m:oMath>
        <m:r>
          <m:t>k</m:t>
        </m:r>
      </m:oMath>
      <w:r>
        <w:t xml:space="preserve">, coordonnées de</w:t>
      </w:r>
      <w:r>
        <w:t xml:space="preserve"> </w:t>
      </w:r>
      <m:oMath>
        <m:r>
          <m:t>H</m:t>
        </m:r>
      </m:oMath>
      <w:r>
        <w:t xml:space="preserve">, distance recoupée avec la formule.</w:t>
      </w:r>
    </w:p>
    <w:bookmarkEnd w:id="41"/>
    <w:bookmarkEnd w:id="42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Orthogonalité et distances dans l'espace : exercices type bac</dc:title>
  <dc:creator>Antoine Boutin, plusquunprof.com</dc:creator>
  <dc:language>fr</dc:language>
  <cp:keywords/>
  <dcterms:created xsi:type="dcterms:W3CDTF">2026-10-08T18:21:41Z</dcterms:created>
  <dcterms:modified xsi:type="dcterms:W3CDTF">2026-10-08T18:21:41Z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