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comparaison et convergence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les outils qui servent quand le calcul direct ne suffit pas : comparer, encadrer, montrer qu'une suite converge sans connaître sa limite. Dans toute la fiche, les limites sont prises 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inégalité écrite avec son rang, théorème nommé, hypothèses vérifiées.</w:t>
      </w:r>
    </w:p>
    <w:p>
      <w:pPr>
        <w:pStyle w:val="BodyText"/>
      </w:pPr>
      <w:r>
        <w:rPr>
          <w:bCs/>
          <w:b/>
        </w:rPr>
        <w:t xml:space="preserve">Quel outil choisir 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 suite contient un sinus, un cosinus ou un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encadre-le avec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…</m:t>
        </m:r>
        <m:r>
          <m:rPr>
            <m:sty m:val="p"/>
          </m:rPr>
          <m:t>≤</m:t>
        </m:r>
        <m:r>
          <m:t>1</m:t>
        </m:r>
      </m:oMath>
      <w:r>
        <w:t xml:space="preserve">, puis utilise la comparaison ou les gendarmes.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Tu veux montrer que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trouve une suite plus petite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(une</w:t>
      </w:r>
      <w:r>
        <w:t xml:space="preserve"> </w:t>
      </w:r>
      <w:r>
        <w:rPr>
          <w:iCs/>
          <w:i/>
        </w:rPr>
        <w:t xml:space="preserve">minoration</w:t>
      </w:r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Tu veux montrer que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trouve une suite plus grande qui 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(une</w:t>
      </w:r>
      <w:r>
        <w:t xml:space="preserve"> </w:t>
      </w:r>
      <w:r>
        <w:rPr>
          <w:iCs/>
          <w:i/>
        </w:rPr>
        <w:t xml:space="preserve">majoration</w:t>
      </w:r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Tu veux une limite finie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encadre par deux suites qui tendent toutes les deux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(les gendarmes).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 suite est monotone et tu ne sais pas calculer la limite :</w:t>
      </w:r>
      <w:r>
        <w:t xml:space="preserve"> </w:t>
      </w:r>
      <w:r>
        <w:t xml:space="preserve">utilise le théorème de convergence monotone.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Pour montrer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une</w:t>
      </w:r>
      <w:r>
        <w:t xml:space="preserve"> </w:t>
      </w:r>
      <w:r>
        <w:rPr>
          <w:iCs/>
          <w:i/>
        </w:rPr>
        <w:t xml:space="preserve">majoration</w:t>
      </w:r>
      <w:r>
        <w:t xml:space="preserve"> </w:t>
      </w:r>
      <w:r>
        <w:t xml:space="preserve">ne sert à rien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ne dit pas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Les gendarmes exigent la</w:t>
      </w:r>
      <w:r>
        <w:t xml:space="preserve"> </w:t>
      </w:r>
      <w:r>
        <w:rPr>
          <w:bCs/>
          <w:b/>
        </w:rPr>
        <w:t xml:space="preserve">même limite</w:t>
      </w:r>
      <w:r>
        <w:t xml:space="preserve"> </w:t>
      </w:r>
      <w:r>
        <w:t xml:space="preserve">pour les deux suites qui encadrent.</w:t>
      </w:r>
    </w:p>
    <w:p>
      <w:pPr>
        <w:numPr>
          <w:ilvl w:val="0"/>
          <w:numId w:val="1002"/>
        </w:numPr>
        <w:pStyle w:val="Compact"/>
      </w:pPr>
      <w:r>
        <w:t xml:space="preserve">Une suite croissante et majorée converge, mais pas forcément vers son majorant.</w:t>
      </w:r>
    </w:p>
    <w:p>
      <w:pPr>
        <w:numPr>
          <w:ilvl w:val="0"/>
          <w:numId w:val="1002"/>
        </w:numPr>
        <w:pStyle w:val="Compact"/>
      </w:pPr>
      <w:r>
        <w:t xml:space="preserve">« Bornée » ne veut pas dire « convergente ».</w:t>
      </w:r>
    </w:p>
    <w:p>
      <w:pPr>
        <w:numPr>
          <w:ilvl w:val="0"/>
          <w:numId w:val="1002"/>
        </w:numPr>
        <w:pStyle w:val="Compact"/>
      </w:pPr>
      <w:r>
        <w:t xml:space="preserve">Oublier de préciser « à partir d'un certain rang » quand l'encadrement ne vaut que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par exemple.</w:t>
      </w:r>
    </w:p>
    <w:p>
      <w:pPr>
        <w:pStyle w:val="FirstParagraph"/>
      </w:pPr>
      <w:r>
        <w:t xml:space="preserve">Les gendarmes, eux, ne laissent jamais passer un suspect qui n'est pas coincé entre deux suites de même limite.</w:t>
      </w:r>
    </w:p>
    <w:p>
      <w:r>
        <w:pict>
          <v:rect style="width:0;height:1.5pt" o:hralign="center" o:hrstd="t" o:hr="t"/>
        </w:pict>
      </w:r>
    </w:p>
    <w:bookmarkStart w:id="20" w:name="Xaeda84c9547f4bcae4a1ad2ab68bcae615e256d"/>
    <w:p>
      <w:pPr>
        <w:pStyle w:val="Heading3"/>
      </w:pPr>
      <w:r>
        <w:t xml:space="preserve">Exercice 1 (★) : montrer qu'une suite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rPr>
            <m:sty m:val="p"/>
          </m:rPr>
          <m:t>sin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</w:p>
    <w:p>
      <w:r>
        <w:pict>
          <v:rect style="width:0;height:1.5pt" o:hralign="center" o:hrstd="t" o:hr="t"/>
        </w:pict>
      </w:r>
    </w:p>
    <w:bookmarkEnd w:id="20"/>
    <w:bookmarkStart w:id="21" w:name="X9ef269a2fd80a1003df831a3b4c5d507a5f2fcb"/>
    <w:p>
      <w:pPr>
        <w:pStyle w:val="Heading3"/>
      </w:pPr>
      <w:r>
        <w:t xml:space="preserve">Exercice 2 (★★) : montrer qu'une suite 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e-théorème-des-gendarmes"/>
    <w:p>
      <w:pPr>
        <w:pStyle w:val="Heading3"/>
      </w:pPr>
      <w:r>
        <w:t xml:space="preserve">Exercice 3 (★★) : le théorème des gendarmes</w:t>
      </w:r>
    </w:p>
    <w:p>
      <w:pPr>
        <w:pStyle w:val="BlockText"/>
      </w:pPr>
      <w:r>
        <w:rPr>
          <w:bCs/>
          <w:b/>
        </w:rPr>
        <w:t xml:space="preserve">Déterminer la limite de chaque suite (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rPr>
          <w:bCs/>
          <w:b/>
        </w:rPr>
        <w:t xml:space="preserve">)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une-somme-encadrée"/>
    <w:p>
      <w:pPr>
        <w:pStyle w:val="Heading3"/>
      </w:pPr>
      <w:r>
        <w:t xml:space="preserve">Exercice 4 (★★★) : une somme encadrée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on pose</w:t>
      </w:r>
      <w:r>
        <w:t xml:space="preserve"> </w:t>
      </w:r>
      <m:oMath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den>
        </m:f>
      </m:oMath>
      <w:r>
        <w:t xml:space="preserve">. Cette somme contient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termes.</w:t>
      </w:r>
    </w:p>
    <w:p>
      <w:pPr>
        <w:pStyle w:val="BlockText"/>
      </w:pPr>
      <w:r>
        <w:t xml:space="preserve">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d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e-somme-qui-diverge"/>
    <w:p>
      <w:pPr>
        <w:pStyle w:val="Heading3"/>
      </w:pPr>
      <w:r>
        <w:t xml:space="preserve">Exercice 5 (★★★) : une somme qui diverge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on pose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 Montrer que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1f4c6bc3557bbd81fafc54e046836dacfc5b30"/>
    <w:p>
      <w:pPr>
        <w:pStyle w:val="Heading3"/>
      </w:pPr>
      <w:r>
        <w:t xml:space="preserve">Exercice 6 (★★) : convergence d'une suite croissante et majorée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on pose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 entier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puis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converge.</w:t>
      </w:r>
    </w:p>
    <w:p>
      <w:r>
        <w:pict>
          <v:rect style="width:0;height:1.5pt" o:hralign="center" o:hrstd="t" o:hr="t"/>
        </w:pict>
      </w:r>
    </w:p>
    <w:bookmarkEnd w:id="25"/>
    <w:bookmarkStart w:id="26" w:name="Xfa5abab618e7bbe9782b7b5868e611654e49fb2"/>
    <w:p>
      <w:pPr>
        <w:pStyle w:val="Heading3"/>
      </w:pPr>
      <w:r>
        <w:t xml:space="preserve">Exercice 7 (★★) : une suite décroissante et minorée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repérer-les-erreurs"/>
    <w:p>
      <w:pPr>
        <w:pStyle w:val="Heading3"/>
      </w:pPr>
      <w:r>
        <w:t xml:space="preserve">Exercice 8 (★) : repérer les erreurs</w:t>
      </w:r>
    </w:p>
    <w:p>
      <w:pPr>
        <w:pStyle w:val="BlockText"/>
      </w:pPr>
      <w:r>
        <w:t xml:space="preserve">Voici quatre raisonnements d'élèves. Dans chaque cas, repère l'erreur et propose un contre-exemple ou une correction.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n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5</m:t>
        </m:r>
      </m:oMath>
      <w:r>
        <w:t xml:space="preserve">, donc sa limite est</w:t>
      </w:r>
      <w:r>
        <w:t xml:space="preserve"> </w:t>
      </w:r>
      <m:oMath>
        <m:r>
          <m:t>5</m:t>
        </m:r>
      </m:oMath>
      <w:r>
        <w:t xml:space="preserve">. »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bornée, donc elle converge. »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«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 »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Une limite avec un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rPr>
          <w:bCs/>
          <w:b/>
        </w:rPr>
        <w:t xml:space="preserve">, un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 un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n</m:t>
        </m:r>
      </m:oMath>
      <w:r>
        <w:t xml:space="preserve"> </w:t>
      </w:r>
      <w:r>
        <w:t xml:space="preserve">(exercices 1 à 3).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encadrement</w:t>
      </w:r>
      <w:r>
        <w:t xml:space="preserve"> </w:t>
      </w:r>
      <w:r>
        <w:t xml:space="preserve">qui sert à trouver la limite d'une suite (exercices 3 et 4).</w:t>
      </w:r>
    </w:p>
    <w:p>
      <w:pPr>
        <w:numPr>
          <w:ilvl w:val="0"/>
          <w:numId w:val="1003"/>
        </w:numPr>
        <w:pStyle w:val="Compact"/>
      </w:pPr>
      <w:r>
        <w:t xml:space="preserve">Une suite</w:t>
      </w:r>
      <w:r>
        <w:t xml:space="preserve"> </w:t>
      </w:r>
      <w:r>
        <w:rPr>
          <w:bCs/>
          <w:b/>
        </w:rPr>
        <w:t xml:space="preserve">croissante majorée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décroissante minorée</w:t>
      </w:r>
      <w:r>
        <w:t xml:space="preserve"> </w:t>
      </w:r>
      <w:r>
        <w:t xml:space="preserve">(exercices 6 et 7), presque toujours dans un exercice avec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qui teste les pièges de l'exercice 8.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5"/>
        </w:numPr>
        <w:pStyle w:val="Compact"/>
      </w:pPr>
      <m:oMath>
        <m:r>
          <m:t>0</m:t>
        </m:r>
      </m:oMath>
    </w:p>
    <w:p>
      <w:pPr>
        <w:numPr>
          <w:ilvl w:val="1"/>
          <w:numId w:val="1005"/>
        </w:numPr>
        <w:pStyle w:val="Compact"/>
      </w:pPr>
      <w:r>
        <w:t xml:space="preserve">La suite n'a pas de limite</w:t>
      </w:r>
    </w:p>
    <w:p>
      <w:pPr>
        <w:numPr>
          <w:ilvl w:val="1"/>
          <w:numId w:val="1005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n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t>1</m:t>
        </m:r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6"/>
        </w:numPr>
        <w:pStyle w:val="Compact"/>
      </w:pPr>
      <w:r>
        <w:t xml:space="preserve">La suite n'a pas de limite</w:t>
      </w:r>
    </w:p>
    <w:p>
      <w:pPr>
        <w:numPr>
          <w:ilvl w:val="0"/>
          <w:numId w:val="1004"/>
        </w:numPr>
      </w:pPr>
      <w:r>
        <w:t xml:space="preserve">Une suite croissante et majorée :</w:t>
      </w:r>
    </w:p>
    <w:p>
      <w:pPr>
        <w:numPr>
          <w:ilvl w:val="1"/>
          <w:numId w:val="1007"/>
        </w:numPr>
        <w:pStyle w:val="Compact"/>
      </w:pPr>
      <w:r>
        <w:t xml:space="preserve">est constante</w:t>
      </w:r>
    </w:p>
    <w:p>
      <w:pPr>
        <w:numPr>
          <w:ilvl w:val="1"/>
          <w:numId w:val="1007"/>
        </w:numPr>
        <w:pStyle w:val="Compact"/>
      </w:pPr>
      <w:r>
        <w:t xml:space="preserve">n'a pas de limite</w:t>
      </w:r>
    </w:p>
    <w:p>
      <w:pPr>
        <w:numPr>
          <w:ilvl w:val="1"/>
          <w:numId w:val="1007"/>
        </w:numPr>
        <w:pStyle w:val="Compact"/>
      </w:pPr>
      <w:r>
        <w:t xml:space="preserve">converge</w:t>
      </w:r>
    </w:p>
    <w:p>
      <w:pPr>
        <w:numPr>
          <w:ilvl w:val="1"/>
          <w:numId w:val="1007"/>
        </w:numPr>
        <w:pStyle w:val="Compact"/>
      </w:pPr>
      <w:r>
        <w:t xml:space="preserve">diverge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w:r>
        <w:t xml:space="preserve">La suite n'a pas de limite</w:t>
      </w:r>
    </w:p>
    <w:p>
      <w:pPr>
        <w:numPr>
          <w:ilvl w:val="0"/>
          <w:numId w:val="1004"/>
        </w:numPr>
      </w:pPr>
      <w:r>
        <w:t xml:space="preserve">Une suite croissante et non majorée :</w:t>
      </w:r>
    </w:p>
    <w:p>
      <w:pPr>
        <w:numPr>
          <w:ilvl w:val="1"/>
          <w:numId w:val="1009"/>
        </w:numPr>
        <w:pStyle w:val="Compact"/>
      </w:pP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9"/>
        </w:numPr>
        <w:pStyle w:val="Compact"/>
      </w:pPr>
      <w:r>
        <w:t xml:space="preserve">tend vers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w:r>
        <w:t xml:space="preserve">n'a pas de limite</w:t>
      </w:r>
    </w:p>
    <w:p>
      <w:pPr>
        <w:numPr>
          <w:ilvl w:val="1"/>
          <w:numId w:val="1009"/>
        </w:numPr>
        <w:pStyle w:val="Compact"/>
      </w:pPr>
      <w:r>
        <w:t xml:space="preserve">converge</w:t>
      </w:r>
    </w:p>
    <w:p>
      <w:pPr>
        <w:numPr>
          <w:ilvl w:val="0"/>
          <w:numId w:val="1004"/>
        </w:numPr>
      </w:pPr>
      <w:r>
        <w:t xml:space="preserve">Dans l'exercice 3, quelle est la limite de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w:r>
        <w:t xml:space="preserve">La suite n'a pas de limite</w:t>
      </w:r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6, quelle inégalité permet de majorer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</m:oMath>
    </w:p>
    <w:p>
      <w:pPr>
        <w:numPr>
          <w:ilvl w:val="0"/>
          <w:numId w:val="1004"/>
        </w:numPr>
      </w:pPr>
      <w:r>
        <w:t xml:space="preserve">Dans l'exercice 6, on en déduit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:</w:t>
      </w:r>
    </w:p>
    <w:p>
      <w:pPr>
        <w:numPr>
          <w:ilvl w:val="1"/>
          <w:numId w:val="1012"/>
        </w:numPr>
        <w:pStyle w:val="Compact"/>
      </w:pPr>
      <w:r>
        <w:t xml:space="preserve">est constante</w:t>
      </w:r>
    </w:p>
    <w:p>
      <w:pPr>
        <w:numPr>
          <w:ilvl w:val="1"/>
          <w:numId w:val="1012"/>
        </w:numPr>
        <w:pStyle w:val="Compact"/>
      </w:pPr>
      <w:r>
        <w:t xml:space="preserve">diverge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2"/>
        </w:numPr>
        <w:pStyle w:val="Compact"/>
      </w:pPr>
      <w:r>
        <w:t xml:space="preserve">est décroissante</w:t>
      </w:r>
    </w:p>
    <w:p>
      <w:pPr>
        <w:numPr>
          <w:ilvl w:val="1"/>
          <w:numId w:val="1012"/>
        </w:numPr>
        <w:pStyle w:val="Compact"/>
      </w:pPr>
      <w:r>
        <w:t xml:space="preserve">est croissante et majorée par</w:t>
      </w:r>
      <w:r>
        <w:t xml:space="preserve"> </w:t>
      </w:r>
      <m:oMath>
        <m:r>
          <m:t>2</m:t>
        </m:r>
      </m:oMath>
      <w:r>
        <w:t xml:space="preserve">, donc converge</w:t>
      </w:r>
    </w:p>
    <w:p>
      <w:pPr>
        <w:numPr>
          <w:ilvl w:val="0"/>
          <w:numId w:val="1004"/>
        </w:numPr>
      </w:pPr>
      <w:r>
        <w:t xml:space="preserve">Dans l'exercice 7,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4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p>
      <w:pPr>
        <w:numPr>
          <w:ilvl w:val="1"/>
          <w:numId w:val="1013"/>
        </w:numPr>
        <w:pStyle w:val="Compact"/>
      </w:pPr>
      <m:oMath>
        <m:r>
          <m:t>2</m:t>
        </m:r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8, quelle est l'erreur du raisonnement 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5</m:t>
        </m:r>
      </m:oMath>
      <w:r>
        <w:t xml:space="preserve">, donc sa limite est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» ?</w:t>
      </w:r>
    </w:p>
    <w:p>
      <w:pPr>
        <w:numPr>
          <w:ilvl w:val="1"/>
          <w:numId w:val="1014"/>
        </w:numPr>
        <w:pStyle w:val="Compact"/>
      </w:pPr>
      <w:r>
        <w:t xml:space="preserve">La suite doit être décroissante pour converger</w:t>
      </w:r>
    </w:p>
    <w:p>
      <w:pPr>
        <w:numPr>
          <w:ilvl w:val="1"/>
          <w:numId w:val="1014"/>
        </w:numPr>
        <w:pStyle w:val="Compact"/>
      </w:pPr>
      <w:r>
        <w:t xml:space="preserve">La limite est seulement inférieure ou égale à</w:t>
      </w:r>
      <w:r>
        <w:t xml:space="preserve"> </w:t>
      </w:r>
      <m:oMath>
        <m:r>
          <m:t>5</m:t>
        </m:r>
      </m:oMath>
      <w:r>
        <w:t xml:space="preserve">, pas forcément égale à</w:t>
      </w:r>
      <w:r>
        <w:t xml:space="preserve"> </w:t>
      </w:r>
      <m:oMath>
        <m:r>
          <m:t>5</m:t>
        </m:r>
      </m:oMath>
    </w:p>
    <w:p>
      <w:pPr>
        <w:numPr>
          <w:ilvl w:val="1"/>
          <w:numId w:val="1014"/>
        </w:numPr>
        <w:pStyle w:val="Compact"/>
      </w:pPr>
      <w:r>
        <w:t xml:space="preserve">Il manque l'hypothèse « minorée »</w:t>
      </w:r>
    </w:p>
    <w:p>
      <w:pPr>
        <w:numPr>
          <w:ilvl w:val="1"/>
          <w:numId w:val="1014"/>
        </w:numPr>
        <w:pStyle w:val="Compact"/>
      </w:pPr>
      <w:r>
        <w:t xml:space="preserve">Une suite croissante et majorée ne converge pas toujours</w:t>
      </w:r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n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3</m:t>
        </m:r>
        <m:r>
          <m:rPr>
            <m:sty m:val="p"/>
          </m:rPr>
          <m:t>sin</m:t>
        </m:r>
        <m:r>
          <m:t>n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2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minore</w:t>
      </w:r>
      <w:r>
        <w:t xml:space="preserve"> </w:t>
      </w:r>
      <w:r>
        <w:t xml:space="preserve">pour montrer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On remplace le terme gênant (</w:t>
      </w:r>
      <m:oMath>
        <m:r>
          <m:rPr>
            <m:sty m:val="p"/>
          </m:rPr>
          <m:t>sin</m:t>
        </m:r>
        <m: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) par sa pire valeur.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n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−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ici on</w:t>
      </w:r>
      <w:r>
        <w:t xml:space="preserve"> </w:t>
      </w:r>
      <w:r>
        <w:rPr>
          <w:bCs/>
          <w:b/>
        </w:rPr>
        <w:t xml:space="preserve">majore</w:t>
      </w:r>
      <w:r>
        <w:t xml:space="preserve">, car on veut montrer que la suite descend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 En divisant par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lim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. En divisant par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lim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 En divisant par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≤</m:t>
          </m:r>
          <m:sSub>
            <m:e>
              <m:r>
                <m:t>c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On a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den>
        </m:f>
      </m:oMath>
      <w:r>
        <w:t xml:space="preserve">, qui 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par quotient. Les deux suites qui encadrent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tendent vers</w:t>
      </w:r>
      <w:r>
        <w:t xml:space="preserve"> </w:t>
      </w:r>
      <m:oMath>
        <m:r>
          <m:t>1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rPr>
          <w:iCs/>
          <w:i/>
        </w:rPr>
        <w:t xml:space="preserve">Rédaction :</w:t>
      </w:r>
      <w:r>
        <w:t xml:space="preserve"> </w:t>
      </w:r>
      <w:r>
        <w:t xml:space="preserve">écris toujours les trois éléments : l'encadrement (avec son rang), les deux limites égales, la conclusion « d'après le théorème des gendarmes ».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Chaque terme est encadré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un entier tel que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 Alors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k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, tous ces nombres étant strictement positifs. Donc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n</m:t>
              </m:r>
            </m:den>
          </m:f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k</m:t>
              </m:r>
            </m:den>
          </m:f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La somme est encadrée</w:t>
      </w:r>
    </w:p>
    <w:p>
      <w:pPr>
        <w:pStyle w:val="BodyText"/>
      </w:pPr>
      <w:r>
        <w:t xml:space="preserve">En additionnant ces inégalités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allant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</w:t>
      </w:r>
      <m:oMath>
        <m:r>
          <m:t>n</m:t>
        </m:r>
      </m:oMath>
      <w:r>
        <w:t xml:space="preserve"> </w:t>
      </w:r>
      <w:r>
        <w:t xml:space="preserve">termes)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n</m:t>
              </m:r>
            </m:den>
          </m:f>
          <m:r>
            <m:rPr>
              <m:sty m:val="p"/>
            </m:rPr>
            <m:t>≤</m:t>
          </m:r>
          <m:sSub>
            <m:e>
              <m:r>
                <m:t>d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n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Les limites</w:t>
      </w:r>
    </w:p>
    <w:p>
      <w:pPr>
        <w:pStyle w:val="BodyText"/>
      </w:pPr>
      <m:oMath>
        <m:f>
          <m:fPr>
            <m:type m:val="bar"/>
          </m:fPr>
          <m:num>
            <m:r>
              <m:t>n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n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deux suites qui encadrent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d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tendent vers</w:t>
      </w:r>
      <w:r>
        <w:t xml:space="preserve"> </w:t>
      </w:r>
      <m:oMath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pour encadrer une somme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termes, majore chaque terme par le plus grand, minore-le par le plus petit, puis multiplie par</w:t>
      </w:r>
      <w:r>
        <w:t xml:space="preserve"> </w:t>
      </w:r>
      <m:oMath>
        <m:r>
          <m:t>n</m:t>
        </m:r>
      </m:oMath>
      <w: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un entier tel que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 Alors</w:t>
      </w:r>
      <w:r>
        <w:t xml:space="preserve"> </w:t>
      </w:r>
      <m:oMath>
        <m:rad>
          <m:radPr>
            <m:degHide m:val="on"/>
          </m:radPr>
          <m:deg/>
          <m:e>
            <m:r>
              <m:t>k</m:t>
            </m:r>
          </m:e>
        </m:rad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(la racine carrée est croissante),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k</m:t>
                </m:r>
              </m:e>
            </m:rad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t xml:space="preserve">En additionnant ces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inégalités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allant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≥</m:t>
          </m:r>
          <m:r>
            <m:t>n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n</m:t>
              </m:r>
            </m:e>
          </m:rad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r>
          <m:rPr>
            <m:sty m:val="p"/>
          </m:rPr>
          <m:t>lim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une somme dont les termes tendent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peut quand même tendre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chaque terme est petit, mais on en ajoute de plus en plus.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 entier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k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num>
            <m:den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, on a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 En additionnant l'inégalité de la question 2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allant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≤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</m:oMath>
      </m:oMathPara>
    </w:p>
    <w:p>
      <w:pPr>
        <w:pStyle w:val="FirstParagraph"/>
      </w:pPr>
      <w:r>
        <w:t xml:space="preserve">(télescopage). Donc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r>
          <m:t>2</m:t>
        </m:r>
      </m:oMath>
      <w:r>
        <w:t xml:space="preserve">. Cette inégalité est aussi vraie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car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(question 1) et majorée par</w:t>
      </w:r>
      <w:r>
        <w:t xml:space="preserve"> </w:t>
      </w:r>
      <m:oMath>
        <m:r>
          <m:t>2</m:t>
        </m:r>
      </m:oMath>
      <w:r>
        <w:t xml:space="preserve">. D'après le théorème de convergence monotone 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converge.</w:t>
      </w:r>
    </w:p>
    <w:p>
      <w:pPr>
        <w:pStyle w:val="BodyText"/>
      </w:pPr>
      <w:r>
        <w:rPr>
          <w:iCs/>
          <w:i/>
        </w:rPr>
        <w:t xml:space="preserve">Pour info :</w:t>
      </w:r>
      <w:r>
        <w:t xml:space="preserve"> </w:t>
      </w:r>
      <w:r>
        <w:t xml:space="preserve">on peut montrer que sa limite vaut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2</m:t>
                </m:r>
              </m:sup>
            </m:sSup>
          </m:num>
          <m:den>
            <m:r>
              <m:t>6</m:t>
            </m:r>
          </m:den>
        </m:f>
      </m:oMath>
      <w:r>
        <w:t xml:space="preserve">, mais ce n'est pas au programme.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(hypothèse de récurrence). La fonction racine carrée 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donc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rad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1</m:t>
            </m:r>
          </m:e>
        </m:rad>
        <m:r>
          <m:rPr>
            <m:sty m:val="p"/>
          </m:rPr>
          <m:t>=</m:t>
        </m:r>
        <m:r>
          <m:t>1</m:t>
        </m:r>
      </m:oMath>
      <w:r>
        <w:t xml:space="preserve">, c'est-à-dire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(en particulier, la suite est bien définie).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e>
          </m:rad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e>
          </m:rad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rad>
            </m:e>
          </m:d>
        </m:oMath>
      </m:oMathPara>
    </w:p>
    <w:p>
      <w:pPr>
        <w:pStyle w:val="FirstParagraph"/>
      </w:pPr>
      <w:r>
        <w:t xml:space="preserve">D'après la question 1,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, donc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  <m:r>
          <m:rPr>
            <m:sty m:val="p"/>
          </m:rPr>
          <m:t>≤</m:t>
        </m:r>
        <m:r>
          <m:t>0</m:t>
        </m:r>
      </m:oMath>
      <w:r>
        <w:t xml:space="preserve">. Comme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  <m:r>
          <m:rPr>
            <m:sty m:val="p"/>
          </m:rPr>
          <m:t>&gt;</m:t>
        </m:r>
        <m:r>
          <m:t>0</m:t>
        </m:r>
      </m:oMath>
      <w:r>
        <w:t xml:space="preserve">, on a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1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(passage à la limite dans l'inégalité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La fonction racine carrée est continue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donc,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</m:e>
        </m:rad>
      </m:oMath>
      <w:r>
        <w:t xml:space="preserve">.</w:t>
      </w:r>
    </w:p>
    <w:p>
      <w:pPr>
        <w:pStyle w:val="BodyText"/>
      </w:pPr>
      <w:r>
        <w:t xml:space="preserve">Cela entraîne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exclu.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la minoration par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sert deux fois : à montrer la décroissance, puis à éliminer la solution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Raisonnement 1</w:t>
      </w:r>
    </w:p>
    <w:p>
      <w:pPr>
        <w:pStyle w:val="BodyText"/>
      </w:pPr>
      <w:r>
        <w:t xml:space="preserve">Une majoration ne permet pas de conclure 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le théorème de comparaison pour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demande une</w:t>
      </w:r>
      <w:r>
        <w:t xml:space="preserve"> </w:t>
      </w:r>
      <w:r>
        <w:rPr>
          <w:iCs/>
          <w:i/>
        </w:rPr>
        <w:t xml:space="preserve">minoration</w:t>
      </w:r>
      <w:r>
        <w:t xml:space="preserve">. Rédaction correcte :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n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 et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 par comparaison,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Raisonnement 2</w:t>
      </w:r>
    </w:p>
    <w:p>
      <w:pPr>
        <w:pStyle w:val="BodyText"/>
      </w:pPr>
      <w:r>
        <w:t xml:space="preserve">Une suite croissante et majorée converge (théorème de convergence monotone), mais sa limite n'est pas forcément le majorant. 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est croissante, majorée par</w:t>
      </w:r>
      <w:r>
        <w:t xml:space="preserve"> </w:t>
      </w:r>
      <m:oMath>
        <m:r>
          <m:t>5</m:t>
        </m:r>
      </m:oMath>
      <w:r>
        <w:t xml:space="preserve">, et sa limite est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t xml:space="preserve">Raisonnement 3</w:t>
      </w:r>
    </w:p>
    <w:p>
      <w:pPr>
        <w:pStyle w:val="BodyText"/>
      </w:pPr>
      <w:r>
        <w:t xml:space="preserve">Une suite bornée ne converge pas forcément. 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est bornée (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) mais ne converge pas.</w:t>
      </w:r>
    </w:p>
    <w:p>
      <w:pPr>
        <w:pStyle w:val="BodyText"/>
      </w:pPr>
      <w:r>
        <w:t xml:space="preserve">Raisonnement 4</w:t>
      </w:r>
    </w:p>
    <w:p>
      <w:pPr>
        <w:pStyle w:val="BodyText"/>
      </w:pPr>
      <w:r>
        <w:t xml:space="preserve">Le théorème des gendarmes exige que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aient la</w:t>
      </w:r>
      <w:r>
        <w:t xml:space="preserve"> </w:t>
      </w:r>
      <w:r>
        <w:rPr>
          <w:bCs/>
          <w:b/>
        </w:rPr>
        <w:t xml:space="preserve">même</w:t>
      </w:r>
      <w:r>
        <w:t xml:space="preserve"> </w:t>
      </w:r>
      <w:r>
        <w:t xml:space="preserve">limite.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 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 avec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1</m:t>
        </m:r>
      </m:oMath>
      <w:r>
        <w:t xml:space="preserve">, mais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n'a pas de limite.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Théorème de comparaison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donnent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n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: théorème des gendarmes.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converge</w:t>
      </w:r>
    </w:p>
    <w:p>
      <w:pPr>
        <w:numPr>
          <w:ilvl w:val="0"/>
          <w:numId w:val="1000"/>
        </w:numPr>
      </w:pPr>
      <w:r>
        <w:t xml:space="preserve">Théorème de convergence monotone : elle converge vers une limite inférieure ou égale à tout majorant.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par gendarmes.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Si elle est croissante et non majorée, elle dépasse tout réel à partir d'un certain rang.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est encadrée entre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, deux suites qui tendent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gendarmes.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</w:p>
    <w:p>
      <w:pPr>
        <w:numPr>
          <w:ilvl w:val="0"/>
          <w:numId w:val="1000"/>
        </w:numPr>
      </w:pPr>
      <w:r>
        <w:t xml:space="preserve">C'est l'inégalité clé de l'exercice 6, qui permet par télescopage de montrer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est croissante et majorée par</w:t>
      </w:r>
      <w:r>
        <w:t xml:space="preserve"> </w:t>
      </w:r>
      <m:oMath>
        <m:r>
          <m:t>2</m:t>
        </m:r>
      </m:oMath>
      <w:r>
        <w:t xml:space="preserve">, donc converge</w:t>
      </w:r>
    </w:p>
    <w:p>
      <w:pPr>
        <w:numPr>
          <w:ilvl w:val="0"/>
          <w:numId w:val="1000"/>
        </w:numPr>
      </w:pPr>
      <w:r>
        <w:t xml:space="preserve">Croissante (somme de termes positifs) et majorée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 le théorème de convergence monotone s'applique.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elle converge vers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</m:e>
        </m:rad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La limite est seulement inférieure ou égale à</w:t>
      </w:r>
      <w:r>
        <w:t xml:space="preserve"> </w:t>
      </w:r>
      <m:oMath>
        <m:r>
          <m:t>5</m:t>
        </m:r>
      </m:oMath>
      <w:r>
        <w:t xml:space="preserve">, pas forcément égale à</w:t>
      </w:r>
      <w:r>
        <w:t xml:space="preserve"> </w:t>
      </w:r>
      <m:oMath>
        <m:r>
          <m:t>5</m:t>
        </m:r>
      </m:oMath>
    </w:p>
    <w:p>
      <w:pPr>
        <w:numPr>
          <w:ilvl w:val="0"/>
          <w:numId w:val="1000"/>
        </w:numPr>
      </w:pPr>
      <w:r>
        <w:t xml:space="preserve">Le théorème de convergence monotone donne l'existence d'une limite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≤</m:t>
        </m:r>
        <m:r>
          <m:t>5</m:t>
        </m:r>
      </m:oMath>
      <w:r>
        <w:t xml:space="preserve">, sans garantir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(contre-exemple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).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comparaison et convergence</dc:title>
  <dc:creator>Antoine Boutin, plusquunprof.com</dc:creator>
  <dc:language>fr</dc:language>
  <cp:keywords/>
  <dcterms:created xsi:type="dcterms:W3CDTF">2026-10-08T18:16:40Z</dcterms:created>
  <dcterms:modified xsi:type="dcterms:W3CDTF">2026-10-08T18:16:40Z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