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Probabilités conditionnelles et indépendance : exercices de synthèse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Trois exercices</w:t>
      </w:r>
      <w:r>
        <w:t xml:space="preserve"> </w:t>
      </w:r>
      <w:r>
        <w:rPr>
          <w:bCs/>
          <w:b/>
        </w:rPr>
        <w:t xml:space="preserve">de synthèse</w:t>
      </w:r>
      <w:r>
        <w:t xml:space="preserve">, corrigés question par question, avec la rédaction attendue. Cherche chaque question seul avant de lire la correction.</w:t>
      </w:r>
    </w:p>
    <w:p>
      <w:r>
        <w:pict>
          <v:rect style="width:0;height:1.5pt" o:hralign="center" o:hrstd="t" o:hr="t"/>
        </w:pict>
      </w:r>
    </w:p>
    <w:bookmarkStart w:id="20" w:name="exercice-1-un-contrôle-qualité"/>
    <w:p>
      <w:pPr>
        <w:pStyle w:val="Heading2"/>
      </w:pPr>
      <w:r>
        <w:t xml:space="preserve">Exercice 1 : un contrôle qualité</w:t>
      </w:r>
    </w:p>
    <w:p>
      <w:pPr>
        <w:pStyle w:val="BlockText"/>
      </w:pPr>
      <w:r>
        <w:t xml:space="preserve">Un fabricant d'ordinateurs reconditionnés reçoit ses appareils de trois ateliers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50</m:t>
        </m:r>
        <m:r>
          <m:t> </m:t>
        </m:r>
        <m:r>
          <m:rPr>
            <m:sty m:val="p"/>
          </m:rPr>
          <m:t>%</m:t>
        </m:r>
      </m:oMath>
      <w:r>
        <w:t xml:space="preserve">,</w:t>
      </w:r>
      <w:r>
        <w:t xml:space="preserve"> </w:t>
      </w:r>
      <m:oMath>
        <m:r>
          <m:t>30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 la production. La probabilité qu'un appareil soit défectueux est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03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04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pour</w:t>
      </w:r>
      <w:r>
        <w:t xml:space="preserve"> </w:t>
      </w:r>
      <m:oMath>
        <m:r>
          <m:t>C</m:t>
        </m:r>
      </m:oMath>
      <w:r>
        <w:t xml:space="preserve">. On choisit un appareil au hasard et on note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: « il est défectueux ».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Dessiner l'arbre pondéré.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Un appareil est défectueux. Calculer la probabilité qu'il vienne de chacun des trois ateliers. Quel atelier est le plus probable 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On prélève deux appareils de façon indépendante. Calculer la probabilité qu'ils soient tous les deux défectueux.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un-qcm-au-hasard"/>
    <w:p>
      <w:pPr>
        <w:pStyle w:val="Heading2"/>
      </w:pPr>
      <w:r>
        <w:t xml:space="preserve">Exercice 2 : un QCM au hasard</w:t>
      </w:r>
    </w:p>
    <w:p>
      <w:pPr>
        <w:pStyle w:val="BlockText"/>
      </w:pPr>
      <w:r>
        <w:t xml:space="preserve">Un élève répond au hasard à un QCM de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questions. Chaque question propose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réponses dont une seule est correcte. Les réponses sont indépendantes. On note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: « la réponse est correcte ».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Donner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S</m:t>
                </m:r>
              </m:e>
            </m:ba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la probabilité de répondre juste aux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questions.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la probabilité d'avoir</w:t>
      </w:r>
      <w:r>
        <w:t xml:space="preserve"> </w:t>
      </w:r>
      <w:r>
        <w:rPr>
          <w:bCs/>
          <w:b/>
        </w:rPr>
        <w:t xml:space="preserve">au moins une</w:t>
      </w:r>
      <w:r>
        <w:t xml:space="preserve"> </w:t>
      </w:r>
      <w:r>
        <w:t xml:space="preserve">bonne réponse.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Calculer la probabilité d'avoir</w:t>
      </w:r>
      <w:r>
        <w:t xml:space="preserve"> </w:t>
      </w:r>
      <w:r>
        <w:rPr>
          <w:bCs/>
          <w:b/>
        </w:rPr>
        <w:t xml:space="preserve">exactement une</w:t>
      </w:r>
      <w:r>
        <w:t xml:space="preserve"> </w:t>
      </w:r>
      <w:r>
        <w:t xml:space="preserve">bonne réponse.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Calculer la probabilité d'avoir</w:t>
      </w:r>
      <w:r>
        <w:t xml:space="preserve"> </w:t>
      </w:r>
      <w:r>
        <w:rPr>
          <w:bCs/>
          <w:b/>
        </w:rPr>
        <w:t xml:space="preserve">exactement deux</w:t>
      </w:r>
      <w:r>
        <w:t xml:space="preserve"> </w:t>
      </w:r>
      <w:r>
        <w:t xml:space="preserve">bonnes réponses (on écrira les chemins correspondants de l'arbre à quatre niveaux).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Donner la probabilité de</w:t>
      </w:r>
      <w:r>
        <w:t xml:space="preserve"> </w:t>
      </w:r>
      <m:oMath>
        <m:r>
          <m:t>0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bonnes réponses et vérifier que la somme vaut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7.</w:t>
      </w:r>
      <w:r>
        <w:t xml:space="preserve"> </w:t>
      </w:r>
      <w:r>
        <w:t xml:space="preserve">Pour valider le QCM, il faut au moins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bonnes réponses. Quelle est la probabilité de le valider en répondant au hasard ?</w:t>
      </w:r>
    </w:p>
    <w:p>
      <w:r>
        <w:pict>
          <v:rect style="width:0;height:1.5pt" o:hralign="center" o:hrstd="t" o:hr="t"/>
        </w:pict>
      </w:r>
    </w:p>
    <w:bookmarkEnd w:id="21"/>
    <w:bookmarkStart w:id="22" w:name="X03d08f65ee3c6362c728b77ab567bd6af009988"/>
    <w:p>
      <w:pPr>
        <w:pStyle w:val="Heading2"/>
      </w:pPr>
      <w:r>
        <w:t xml:space="preserve">Exercice 3 : Monte-Carlo et l'aire sous une parabole</w:t>
      </w:r>
    </w:p>
    <w:p>
      <w:pPr>
        <w:pStyle w:val="BlockText"/>
      </w:pPr>
      <w:r>
        <w:t xml:space="preserve">On tire un point</w:t>
      </w:r>
      <w:r>
        <w:t xml:space="preserve"> </w:t>
      </w:r>
      <m:oMath>
        <m:r>
          <m:t>M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t> </m:t>
            </m:r>
            <m:r>
              <m:rPr>
                <m:sty m:val="p"/>
              </m:rPr>
              <m:t>;</m:t>
            </m:r>
            <m:r>
              <m:t> </m:t>
            </m:r>
            <m:r>
              <m:t>y</m:t>
            </m:r>
          </m:e>
        </m:d>
      </m:oMath>
      <w:r>
        <w:t xml:space="preserve"> </w:t>
      </w:r>
      <w:r>
        <w:t xml:space="preserve">au hasard dans le carré</w:t>
      </w:r>
      <w:r>
        <w:t xml:space="preserve"> </w:t>
      </w:r>
      <m:oMath>
        <m:sSup>
          <m:e>
            <m:d>
              <m:dPr>
                <m:begChr m:val="["/>
                <m:endChr m:val="]"/>
                <m:sepChr m:val=""/>
                <m:grow/>
              </m:dPr>
              <m:e>
                <m:r>
                  <m:t>0</m:t>
                </m:r>
                <m:r>
                  <m:t> </m:t>
                </m:r>
                <m:r>
                  <m:rPr>
                    <m:sty m:val="p"/>
                  </m:rPr>
                  <m:t>;</m:t>
                </m:r>
                <m:r>
                  <m:t> </m:t>
                </m:r>
                <m:r>
                  <m:t>1</m:t>
                </m:r>
              </m:e>
            </m:d>
          </m:e>
          <m:sup>
            <m:r>
              <m:t>2</m:t>
            </m:r>
          </m:sup>
        </m:sSup>
      </m:oMath>
      <w:r>
        <w:t xml:space="preserve"> </w:t>
      </w:r>
      <w:r>
        <w:t xml:space="preserve">(les coordonnées sont indépendantes). On note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: «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est sous la parabole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», c'est-à-dire</w:t>
      </w:r>
      <w:r>
        <w:t xml:space="preserve"> </w:t>
      </w:r>
      <m:oMath>
        <m:r>
          <m:t>y</m:t>
        </m:r>
        <m:r>
          <m:rPr>
            <m:sty m:val="p"/>
          </m:rPr>
          <m:t>≤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. On admet que l'aire de la région comprise entre l'axe des abscisses, la parabole et la droite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vaut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Justifier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Écrire une fonction Python</w:t>
      </w:r>
      <w:r>
        <w:t xml:space="preserve"> </w:t>
      </w:r>
      <w:r>
        <w:rPr>
          <w:rStyle w:val="VerbatimChar"/>
        </w:rPr>
        <w:t xml:space="preserve">estime(n)</w:t>
      </w:r>
      <w:r>
        <w:t xml:space="preserve"> </w:t>
      </w:r>
      <w:r>
        <w:t xml:space="preserve">qui renvoie la fréquence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tirages.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On obtient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3318</m:t>
        </m:r>
      </m:oMath>
      <w:r>
        <w:t xml:space="preserve"> </w:t>
      </w:r>
      <w:r>
        <w:t xml:space="preserve">avec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100</m:t>
        </m:r>
        <m:r>
          <m:t> </m:t>
        </m:r>
        <m:r>
          <m:t>000</m:t>
        </m:r>
      </m:oMath>
      <w:r>
        <w:t xml:space="preserve">. Ce résultat est-il cohérent 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Même question avec la courbe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: quelle valeur exacte la fréquence doit-elle approcher ? (Indication : les courbes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sont symétriques par rapport à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.)</w:t>
      </w:r>
    </w:p>
    <w:bookmarkEnd w:id="22"/>
    <w:bookmarkStart w:id="47" w:name="corrigés"/>
    <w:p>
      <w:pPr>
        <w:pStyle w:val="Heading2"/>
      </w:pPr>
      <w:r>
        <w:t xml:space="preserve">Corrigés</w:t>
      </w:r>
    </w:p>
    <w:bookmarkStart w:id="26" w:name="correction-de-la-question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L'arbre a trois branches de premier niveau (</w:t>
      </w:r>
      <m:oMath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,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) et deux branches par nœud (</w:t>
      </w:r>
      <m:oMath>
        <m:r>
          <m:t>D</m:t>
        </m: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D</m:t>
            </m:r>
          </m:e>
        </m:bar>
      </m:oMath>
      <w:r>
        <w:t xml:space="preserve">).</w:t>
      </w:r>
    </w:p>
    <w:p>
      <w:pPr>
        <w:pStyle w:val="CaptionedFigure"/>
      </w:pPr>
      <w:r>
        <w:drawing>
          <wp:inline>
            <wp:extent cx="4572000" cy="2870569"/>
            <wp:effectExtent b="0" l="0" r="0" t="0"/>
            <wp:docPr descr="Arbre de l'exercice 1" title="" id="24" name="Picture"/>
            <a:graphic>
              <a:graphicData uri="http://schemas.openxmlformats.org/drawingml/2006/picture">
                <pic:pic>
                  <pic:nvPicPr>
                    <pic:cNvPr descr="figs/fig0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870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Arbre de l'exercice 1</w:t>
      </w:r>
    </w:p>
    <w:bookmarkEnd w:id="26"/>
    <w:bookmarkStart w:id="27" w:name="correction-de-la-question-2"/>
    <w:p>
      <w:pPr>
        <w:pStyle w:val="Heading3"/>
      </w:pPr>
      <w:r>
        <w:t xml:space="preserve">Correction de la question 2</w:t>
      </w:r>
    </w:p>
    <w:p>
      <w:pPr>
        <w:pStyle w:val="FirstParagraph"/>
      </w:pP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,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forment une partition de l'univers. D'après la formule des probabilités totales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03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04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012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010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037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037</m:t>
        </m:r>
      </m:oMath>
      <w:r>
        <w:t xml:space="preserve">.</w:t>
      </w:r>
    </w:p>
    <w:bookmarkEnd w:id="27"/>
    <w:bookmarkStart w:id="28" w:name="correction-de-la-question-3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sSub>
          <m:e>
            <m:r>
              <m:t>P</m:t>
            </m:r>
          </m:e>
          <m:sub>
            <m:r>
              <m:t>D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015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037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15</m:t>
            </m:r>
          </m:num>
          <m:den>
            <m:r>
              <m:t>37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405</m:t>
        </m:r>
      </m:oMath>
      <w:r>
        <w:t xml:space="preserve">.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D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012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037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</m:num>
          <m:den>
            <m:r>
              <m:t>37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324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D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010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037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</m:num>
          <m:den>
            <m:r>
              <m:t>37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270</m:t>
        </m:r>
      </m:oMath>
      <w:r>
        <w:t xml:space="preserve">.</w:t>
      </w:r>
    </w:p>
    <w:p>
      <w:pPr>
        <w:pStyle w:val="BodyText"/>
      </w:pPr>
      <w:r>
        <w:t xml:space="preserve">Vérification :</w:t>
      </w:r>
      <w:r>
        <w:t xml:space="preserve"> </w:t>
      </w:r>
      <m:oMath>
        <m:f>
          <m:fPr>
            <m:type m:val="bar"/>
          </m:fPr>
          <m:num>
            <m:r>
              <m:t>15</m:t>
            </m:r>
            <m:r>
              <m:rPr>
                <m:sty m:val="p"/>
              </m:rPr>
              <m:t>+</m:t>
            </m:r>
            <m:r>
              <m:t>12</m:t>
            </m:r>
            <m:r>
              <m:rPr>
                <m:sty m:val="p"/>
              </m:rPr>
              <m:t>+</m:t>
            </m:r>
            <m:r>
              <m:t>10</m:t>
            </m:r>
          </m:num>
          <m:den>
            <m:r>
              <m:t>37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L'atelier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le plus probable (environ</w:t>
      </w:r>
      <w:r>
        <w:t xml:space="preserve"> </w:t>
      </w:r>
      <m:oMath>
        <m:r>
          <m:t>40</m:t>
        </m:r>
        <m:r>
          <m:rPr>
            <m:sty m:val="p"/>
          </m:rPr>
          <m:t>,</m:t>
        </m:r>
        <m:r>
          <m:t>5</m:t>
        </m:r>
        <m:r>
          <m:t> </m:t>
        </m:r>
        <m:r>
          <m:rPr>
            <m:sty m:val="p"/>
          </m:rPr>
          <m:t>%</m:t>
        </m:r>
      </m:oMath>
      <w:r>
        <w:t xml:space="preserve">), alors que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est le plus défectueux par appareil.</w:t>
      </w:r>
    </w:p>
    <w:bookmarkEnd w:id="28"/>
    <w:bookmarkStart w:id="29" w:name="correction-de-la-question-4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Les deux prélèvements sont indépendants :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037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037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p>
          <m:e>
            <m:r>
              <m:t>037</m:t>
            </m:r>
          </m:e>
          <m:sup>
            <m:r>
              <m:t>2</m:t>
            </m:r>
          </m:sup>
        </m:sSup>
      </m:oMath>
      <w:r>
        <w:t xml:space="preserve">.</w:t>
      </w:r>
    </w:p>
    <w:p>
      <w:pPr>
        <w:pStyle w:val="BodyText"/>
      </w:pPr>
      <m:oMath>
        <m:r>
          <m:t>P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00137</m:t>
        </m:r>
      </m:oMath>
      <w:r>
        <w:t xml:space="preserve">.</w:t>
      </w:r>
    </w:p>
    <w:bookmarkEnd w:id="29"/>
    <w:bookmarkStart w:id="30" w:name="points-clés-attendus-pour-lexercice-1"/>
    <w:p>
      <w:pPr>
        <w:pStyle w:val="Heading3"/>
      </w:pPr>
      <w:r>
        <w:t xml:space="preserve">Points clés attendus pour l'exercice 1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arbre complet, branches de somme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partition</w:t>
      </w:r>
      <w:r>
        <w:t xml:space="preserve"> </w:t>
      </w:r>
      <w:r>
        <w:rPr>
          <w:bCs/>
          <w:b/>
        </w:rPr>
        <w:t xml:space="preserve">citée</w:t>
      </w:r>
      <w:r>
        <w:t xml:space="preserve">, trois chemins additionnés.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formule d'inversion pour chaque atelier,</w:t>
      </w:r>
      <w:r>
        <w:t xml:space="preserve"> </w:t>
      </w:r>
      <w:r>
        <w:rPr>
          <w:bCs/>
          <w:b/>
        </w:rPr>
        <w:t xml:space="preserve">vérification</w:t>
      </w:r>
      <w:r>
        <w:t xml:space="preserve"> </w:t>
      </w:r>
      <w:r>
        <w:t xml:space="preserve">de la somme.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hypothèse d'indépendance citée avant de multiplier.</w:t>
      </w:r>
    </w:p>
    <w:bookmarkEnd w:id="30"/>
    <w:bookmarkStart w:id="31" w:name="correction-de-la-question-1-1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Une réponse sur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est correcte et l'élève répond au hasard.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S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S</m:t>
                </m:r>
              </m:e>
            </m:ba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</m:num>
          <m:den>
            <m:r>
              <m:t>4</m:t>
            </m:r>
          </m:den>
        </m:f>
      </m:oMath>
      <w:r>
        <w:t xml:space="preserve">.</w:t>
      </w:r>
    </w:p>
    <w:bookmarkEnd w:id="31"/>
    <w:bookmarkStart w:id="32" w:name="correction-de-la-question-2-1"/>
    <w:p>
      <w:pPr>
        <w:pStyle w:val="Heading3"/>
      </w:pPr>
      <w:r>
        <w:t xml:space="preserve">Correction de la question 2</w:t>
      </w:r>
    </w:p>
    <w:p>
      <w:pPr>
        <w:pStyle w:val="FirstParagraph"/>
      </w:pPr>
      <w:r>
        <w:t xml:space="preserve">Les réponses sont indépendantes :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4</m:t>
                    </m:r>
                  </m:den>
                </m:f>
              </m:e>
            </m:d>
          </m:e>
          <m:sup>
            <m:r>
              <m:t>4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256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256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0039</m:t>
        </m:r>
      </m:oMath>
      <w:r>
        <w:t xml:space="preserve">.</w:t>
      </w:r>
    </w:p>
    <w:bookmarkEnd w:id="32"/>
    <w:bookmarkStart w:id="33" w:name="correction-de-la-question-3-1"/>
    <w:p>
      <w:pPr>
        <w:pStyle w:val="Heading3"/>
      </w:pPr>
      <w:r>
        <w:t xml:space="preserve">Correction de la question 3</w:t>
      </w:r>
    </w:p>
    <w:p>
      <w:pPr>
        <w:pStyle w:val="FirstParagraph"/>
      </w:pPr>
      <w:r>
        <w:t xml:space="preserve">Le contraire est « aucune bonne réponse » :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3</m:t>
                    </m:r>
                  </m:num>
                  <m:den>
                    <m:r>
                      <m:t>4</m:t>
                    </m:r>
                  </m:den>
                </m:f>
              </m:e>
            </m:d>
          </m:e>
          <m:sup>
            <m:r>
              <m:t>4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81</m:t>
            </m:r>
          </m:num>
          <m:den>
            <m:r>
              <m:t>256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81</m:t>
            </m:r>
          </m:num>
          <m:den>
            <m:r>
              <m:t>256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175</m:t>
            </m:r>
          </m:num>
          <m:den>
            <m:r>
              <m:t>256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684</m:t>
        </m:r>
      </m:oMath>
      <w:r>
        <w:t xml:space="preserve">.</w:t>
      </w:r>
    </w:p>
    <w:bookmarkEnd w:id="33"/>
    <w:bookmarkStart w:id="34" w:name="correction-de-la-question-4-1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Il y a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chemins possibles (la bonne réponse est à la question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2</m:t>
        </m:r>
      </m:oMath>
      <w:r>
        <w:t xml:space="preserve">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ou</w:t>
      </w:r>
      <w:r>
        <w:t xml:space="preserve"> </w:t>
      </w:r>
      <m:oMath>
        <m:r>
          <m:t>4</m:t>
        </m:r>
      </m:oMath>
      <w:r>
        <w:t xml:space="preserve">). Chaque chemin vaut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</m:den>
        </m:f>
        <m:r>
          <m:rPr>
            <m:sty m:val="p"/>
          </m:rPr>
          <m:t>×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3</m:t>
                    </m:r>
                  </m:num>
                  <m:den>
                    <m:r>
                      <m:t>4</m:t>
                    </m:r>
                  </m:den>
                </m:f>
              </m:e>
            </m:d>
          </m:e>
          <m:sup>
            <m:r>
              <m:t>3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27</m:t>
            </m:r>
          </m:num>
          <m:den>
            <m:r>
              <m:t>256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27</m:t>
            </m:r>
          </m:num>
          <m:den>
            <m:r>
              <m:t>256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27</m:t>
            </m:r>
          </m:num>
          <m:den>
            <m:r>
              <m:t>64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422</m:t>
        </m:r>
      </m:oMath>
      <w:r>
        <w:t xml:space="preserve">.</w:t>
      </w:r>
    </w:p>
    <w:bookmarkEnd w:id="34"/>
    <w:bookmarkStart w:id="38" w:name="correction-de-la-question-5"/>
    <w:p>
      <w:pPr>
        <w:pStyle w:val="Heading3"/>
      </w:pPr>
      <w:r>
        <w:t xml:space="preserve">Correction de la question 5</w:t>
      </w:r>
    </w:p>
    <w:p>
      <w:pPr>
        <w:pStyle w:val="FirstParagraph"/>
      </w:pPr>
      <w:r>
        <w:t xml:space="preserve">Les chemins à deux bonnes réponses sont</w:t>
      </w:r>
      <w:r>
        <w:t xml:space="preserve"> </w:t>
      </w:r>
      <m:oMath>
        <m:r>
          <m:t>S</m:t>
        </m:r>
        <m:r>
          <m:t>S</m:t>
        </m:r>
        <m:bar>
          <m:barPr>
            <m:pos m:val="top"/>
          </m:barPr>
          <m:e>
            <m:r>
              <m:t>S</m:t>
            </m:r>
          </m:e>
        </m:bar>
        <m:r>
          <m:t> </m:t>
        </m:r>
        <m:bar>
          <m:barPr>
            <m:pos m:val="top"/>
          </m:barPr>
          <m:e>
            <m:r>
              <m:t>S</m:t>
            </m:r>
          </m:e>
        </m:bar>
      </m:oMath>
      <w:r>
        <w:t xml:space="preserve">,</w:t>
      </w:r>
      <w:r>
        <w:t xml:space="preserve"> </w:t>
      </w:r>
      <m:oMath>
        <m:r>
          <m:t>S</m:t>
        </m:r>
        <m:bar>
          <m:barPr>
            <m:pos m:val="top"/>
          </m:barPr>
          <m:e>
            <m:r>
              <m:t>S</m:t>
            </m:r>
          </m:e>
        </m:bar>
        <m:r>
          <m:t>S</m:t>
        </m:r>
        <m:bar>
          <m:barPr>
            <m:pos m:val="top"/>
          </m:barPr>
          <m:e>
            <m:r>
              <m:t>S</m:t>
            </m:r>
          </m:e>
        </m:bar>
      </m:oMath>
      <w:r>
        <w:t xml:space="preserve">,</w:t>
      </w:r>
      <w:r>
        <w:t xml:space="preserve"> </w:t>
      </w:r>
      <m:oMath>
        <m:r>
          <m:t>S</m:t>
        </m:r>
        <m:bar>
          <m:barPr>
            <m:pos m:val="top"/>
          </m:barPr>
          <m:e>
            <m:r>
              <m:t>S</m:t>
            </m:r>
          </m:e>
        </m:bar>
        <m:r>
          <m:t> </m:t>
        </m:r>
        <m:bar>
          <m:barPr>
            <m:pos m:val="top"/>
          </m:barPr>
          <m:e>
            <m:r>
              <m:t>S</m:t>
            </m:r>
          </m:e>
        </m:bar>
        <m:r>
          <m:t>S</m:t>
        </m:r>
      </m:oMath>
      <w:r>
        <w:t xml:space="preserve">,</w:t>
      </w:r>
      <w:r>
        <w:t xml:space="preserve"> </w:t>
      </w:r>
      <m:oMath>
        <m:bar>
          <m:barPr>
            <m:pos m:val="top"/>
          </m:barPr>
          <m:e>
            <m:r>
              <m:t>S</m:t>
            </m:r>
          </m:e>
        </m:bar>
        <m:r>
          <m:t>S</m:t>
        </m:r>
        <m:r>
          <m:t>S</m:t>
        </m:r>
        <m:bar>
          <m:barPr>
            <m:pos m:val="top"/>
          </m:barPr>
          <m:e>
            <m:r>
              <m:t>S</m:t>
            </m:r>
          </m:e>
        </m:bar>
      </m:oMath>
      <w:r>
        <w:t xml:space="preserve">,</w:t>
      </w:r>
      <w:r>
        <w:t xml:space="preserve"> </w:t>
      </w:r>
      <m:oMath>
        <m:bar>
          <m:barPr>
            <m:pos m:val="top"/>
          </m:barPr>
          <m:e>
            <m:r>
              <m:t>S</m:t>
            </m:r>
          </m:e>
        </m:bar>
        <m:r>
          <m:t>S</m:t>
        </m:r>
        <m:bar>
          <m:barPr>
            <m:pos m:val="top"/>
          </m:barPr>
          <m:e>
            <m:r>
              <m:t>S</m:t>
            </m:r>
          </m:e>
        </m:bar>
        <m:r>
          <m:t>S</m:t>
        </m: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S</m:t>
            </m:r>
          </m:e>
        </m:bar>
        <m:r>
          <m:t> </m:t>
        </m:r>
        <m:bar>
          <m:barPr>
            <m:pos m:val="top"/>
          </m:barPr>
          <m:e>
            <m:r>
              <m:t>S</m:t>
            </m:r>
          </m:e>
        </m:bar>
        <m:r>
          <m:t>S</m:t>
        </m:r>
        <m:r>
          <m:t>S</m:t>
        </m:r>
      </m:oMath>
      <w:r>
        <w:t xml:space="preserve"> </w:t>
      </w:r>
      <w:r>
        <w:t xml:space="preserve">: il y en a</w:t>
      </w:r>
      <w:r>
        <w:t xml:space="preserve"> </w:t>
      </w:r>
      <m:oMath>
        <m:r>
          <m:t>6</m:t>
        </m:r>
      </m:oMath>
      <w:r>
        <w:t xml:space="preserve">. Chacun a pour probabilité</w:t>
      </w:r>
      <w:r>
        <w:t xml:space="preserve"> </w:t>
      </w:r>
      <m:oMath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1</m:t>
                    </m:r>
                  </m:num>
                  <m:den>
                    <m:r>
                      <m:t>4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×</m:t>
        </m:r>
        <m:sSup>
          <m:e>
            <m:d>
              <m:dPr>
                <m:begChr m:val="("/>
                <m:endChr m:val=")"/>
                <m:sepChr m:val=""/>
                <m:grow/>
              </m:dPr>
              <m:e>
                <m:f>
                  <m:fPr>
                    <m:type m:val="bar"/>
                  </m:fPr>
                  <m:num>
                    <m:r>
                      <m:t>3</m:t>
                    </m:r>
                  </m:num>
                  <m:den>
                    <m:r>
                      <m:t>4</m:t>
                    </m:r>
                  </m:den>
                </m:f>
              </m:e>
            </m:d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</m:num>
          <m:den>
            <m:r>
              <m:t>256</m:t>
            </m:r>
          </m:den>
        </m:f>
      </m:oMath>
      <w:r>
        <w:t xml:space="preserve"> </w:t>
      </w:r>
      <w:r>
        <w:t xml:space="preserve">(hypothèse d'indépendance).</w:t>
      </w:r>
    </w:p>
    <w:p>
      <w:pPr>
        <w:pStyle w:val="CaptionedFigure"/>
      </w:pPr>
      <w:r>
        <w:drawing>
          <wp:inline>
            <wp:extent cx="4953000" cy="4005098"/>
            <wp:effectExtent b="0" l="0" r="0" t="0"/>
            <wp:docPr descr="Arbre du QCM : les chemins marqués ✓ ont exactement deux bonnes réponses" title="" id="36" name="Picture"/>
            <a:graphic>
              <a:graphicData uri="http://schemas.openxmlformats.org/drawingml/2006/picture">
                <pic:pic>
                  <pic:nvPicPr>
                    <pic:cNvPr descr="figs/fig1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0050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Arbre du QCM : les chemins marqués ont exactement deux bonnes réponses</w:t>
      </w:r>
    </w:p>
    <w:p>
      <w:pPr>
        <w:pStyle w:val="BodyText"/>
      </w:pPr>
      <m:oMath>
        <m:r>
          <m:t>P</m:t>
        </m:r>
        <m:r>
          <m:rPr>
            <m:sty m:val="p"/>
          </m:rPr>
          <m:t>=</m:t>
        </m:r>
        <m:r>
          <m:t>6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9</m:t>
            </m:r>
          </m:num>
          <m:den>
            <m:r>
              <m:t>256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54</m:t>
            </m:r>
          </m:num>
          <m:den>
            <m:r>
              <m:t>256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27</m:t>
            </m:r>
          </m:num>
          <m:den>
            <m:r>
              <m:t>128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211</m:t>
        </m:r>
      </m:oMath>
      <w:r>
        <w:t xml:space="preserve">.</w:t>
      </w:r>
    </w:p>
    <w:bookmarkEnd w:id="38"/>
    <w:bookmarkStart w:id="39" w:name="correction-de-la-question-6"/>
    <w:p>
      <w:pPr>
        <w:pStyle w:val="Heading3"/>
      </w:pPr>
      <w:r>
        <w:t xml:space="preserve">Correction de la question 6</w:t>
      </w:r>
    </w:p>
    <w:p>
      <w:pPr>
        <w:pStyle w:val="FirstParagraph"/>
      </w:pPr>
      <w:r>
        <w:t xml:space="preserve">Nombres de chemins :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</w:t>
      </w:r>
      <w:r>
        <w:t xml:space="preserve"> </w:t>
      </w:r>
      <m:oMath>
        <m:r>
          <m:t>6</m:t>
        </m:r>
      </m:oMath>
      <w:r>
        <w:t xml:space="preserve">,</w:t>
      </w:r>
      <w:r>
        <w:t xml:space="preserve"> </w:t>
      </w:r>
      <m:oMath>
        <m:r>
          <m:t>4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. Probabilités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81</m:t>
            </m:r>
          </m:num>
          <m:den>
            <m:r>
              <m:t>256</m:t>
            </m:r>
          </m:den>
        </m:f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27</m:t>
            </m:r>
          </m:num>
          <m:den>
            <m:r>
              <m:t>256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108</m:t>
            </m:r>
          </m:num>
          <m:den>
            <m:r>
              <m:t>256</m:t>
            </m:r>
          </m:den>
        </m:f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54</m:t>
            </m:r>
          </m:num>
          <m:den>
            <m:r>
              <m:t>256</m:t>
            </m:r>
          </m:den>
        </m:f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</m:e>
        </m:d>
        <m:r>
          <m:rPr>
            <m:sty m:val="p"/>
          </m:rPr>
          <m:t>=</m:t>
        </m:r>
        <m:r>
          <m:t>4</m:t>
        </m:r>
        <m:r>
          <m:rPr>
            <m:sty m:val="p"/>
          </m:rPr>
          <m:t>×</m:t>
        </m:r>
        <m:f>
          <m:fPr>
            <m:type m:val="bar"/>
          </m:fPr>
          <m:num>
            <m:r>
              <m:t>3</m:t>
            </m:r>
          </m:num>
          <m:den>
            <m:r>
              <m:t>256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12</m:t>
            </m:r>
          </m:num>
          <m:den>
            <m:r>
              <m:t>256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256</m:t>
            </m:r>
          </m:den>
        </m:f>
      </m:oMath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Bonnes réponses</w:t>
            </w:r>
          </w:p>
        </w:tc>
        <w:tc>
          <w:tcPr/>
          <w:p>
            <w:pPr>
              <w:pStyle w:val="Compact"/>
              <w:jc w:val="left"/>
            </w:pPr>
            <m:oMath>
              <m:r>
                <m:t>0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1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2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3</m:t>
              </m:r>
            </m:oMath>
          </w:p>
        </w:tc>
        <w:tc>
          <w:tcPr/>
          <w:p>
            <w:pPr>
              <w:pStyle w:val="Compact"/>
              <w:jc w:val="left"/>
            </w:pPr>
            <m:oMath>
              <m:r>
                <m:t>4</m:t>
              </m:r>
            </m:oMath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Probabilité</w:t>
            </w:r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81</m:t>
                  </m:r>
                </m:num>
                <m:den>
                  <m:r>
                    <m:t>256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108</m:t>
                  </m:r>
                </m:num>
                <m:den>
                  <m:r>
                    <m:t>256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54</m:t>
                  </m:r>
                </m:num>
                <m:den>
                  <m:r>
                    <m:t>256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12</m:t>
                  </m:r>
                </m:num>
                <m:den>
                  <m:r>
                    <m:t>256</m:t>
                  </m:r>
                </m:den>
              </m:f>
            </m:oMath>
          </w:p>
        </w:tc>
        <w:tc>
          <w:tcPr/>
          <w:p>
            <w:pPr>
              <w:pStyle w:val="Compact"/>
              <w:jc w:val="left"/>
            </w:pPr>
            <m:oMath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256</m:t>
                  </m:r>
                </m:den>
              </m:f>
            </m:oMath>
          </w:p>
        </w:tc>
      </w:tr>
    </w:tbl>
    <w:p>
      <w:pPr>
        <w:pStyle w:val="BodyText"/>
      </w:pPr>
      <w:r>
        <w:t xml:space="preserve">Somme :</w:t>
      </w:r>
      <w:r>
        <w:t xml:space="preserve"> </w:t>
      </w:r>
      <m:oMath>
        <m:f>
          <m:fPr>
            <m:type m:val="bar"/>
          </m:fPr>
          <m:num>
            <m:r>
              <m:t>81</m:t>
            </m:r>
            <m:r>
              <m:rPr>
                <m:sty m:val="p"/>
              </m:rPr>
              <m:t>+</m:t>
            </m:r>
            <m:r>
              <m:t>108</m:t>
            </m:r>
            <m:r>
              <m:rPr>
                <m:sty m:val="p"/>
              </m:rPr>
              <m:t>+</m:t>
            </m:r>
            <m:r>
              <m:t>54</m:t>
            </m:r>
            <m:r>
              <m:rPr>
                <m:sty m:val="p"/>
              </m:rPr>
              <m:t>+</m:t>
            </m:r>
            <m:r>
              <m:t>12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256</m:t>
            </m:r>
          </m:num>
          <m:den>
            <m:r>
              <m:t>256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.</w:t>
      </w:r>
    </w:p>
    <w:bookmarkEnd w:id="39"/>
    <w:bookmarkStart w:id="40" w:name="correction-de-la-question-7"/>
    <w:p>
      <w:pPr>
        <w:pStyle w:val="Heading3"/>
      </w:pPr>
      <w:r>
        <w:t xml:space="preserve">Correction de la question 7</w:t>
      </w:r>
    </w:p>
    <w:p>
      <w:pPr>
        <w:pStyle w:val="FirstParagraph"/>
      </w:pPr>
      <w:r>
        <w:t xml:space="preserve">Par le contraire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au moins 2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81</m:t>
            </m:r>
            <m:r>
              <m:rPr>
                <m:sty m:val="p"/>
              </m:rPr>
              <m:t>+</m:t>
            </m:r>
            <m:r>
              <m:t>108</m:t>
            </m:r>
          </m:num>
          <m:den>
            <m:r>
              <m:t>256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67</m:t>
            </m:r>
          </m:num>
          <m:den>
            <m:r>
              <m:t>256</m:t>
            </m:r>
          </m:den>
        </m:f>
      </m:oMath>
      <w:r>
        <w:t xml:space="preserve">. Par la somme :</w:t>
      </w:r>
      <w:r>
        <w:t xml:space="preserve"> </w:t>
      </w:r>
      <m:oMath>
        <m:f>
          <m:fPr>
            <m:type m:val="bar"/>
          </m:fPr>
          <m:num>
            <m:r>
              <m:t>54</m:t>
            </m:r>
            <m:r>
              <m:rPr>
                <m:sty m:val="p"/>
              </m:rPr>
              <m:t>+</m:t>
            </m:r>
            <m:r>
              <m:t>12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67</m:t>
            </m:r>
          </m:num>
          <m:den>
            <m:r>
              <m:t>256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262</m:t>
        </m:r>
      </m:oMath>
      <w:r>
        <w:t xml:space="preserve"> </w:t>
      </w:r>
      <w:r>
        <w:t xml:space="preserve">: environ une chance sur quatre de valider au hasard.</w:t>
      </w:r>
    </w:p>
    <w:bookmarkEnd w:id="40"/>
    <w:bookmarkStart w:id="41" w:name="points-clés-attendus-pour-lexercice-2"/>
    <w:p>
      <w:pPr>
        <w:pStyle w:val="Heading3"/>
      </w:pPr>
      <w:r>
        <w:t xml:space="preserve">Points clés attendus pour l'exercice 2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probabilités de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S</m:t>
            </m:r>
          </m:e>
        </m:bar>
      </m:oMath>
      <w:r>
        <w:t xml:space="preserve"> </w:t>
      </w:r>
      <w:r>
        <w:t xml:space="preserve">justifiées.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indépendance citée, puissance.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passage par le</w:t>
      </w:r>
      <w:r>
        <w:t xml:space="preserve"> </w:t>
      </w:r>
      <w:r>
        <w:rPr>
          <w:bCs/>
          <w:b/>
        </w:rPr>
        <w:t xml:space="preserve">contraire</w:t>
      </w:r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rPr>
          <w:bCs/>
          <w:b/>
        </w:rPr>
        <w:t xml:space="preserve">nombre de chemins</w:t>
      </w:r>
      <w:r>
        <w:t xml:space="preserve"> </w:t>
      </w:r>
      <w:r>
        <w:t xml:space="preserve">puis produit.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Q5 :</w:t>
      </w:r>
      <w:r>
        <w:t xml:space="preserve"> </w:t>
      </w:r>
      <w:r>
        <w:t xml:space="preserve">les six chemins</w:t>
      </w:r>
      <w:r>
        <w:t xml:space="preserve"> </w:t>
      </w:r>
      <w:r>
        <w:rPr>
          <w:bCs/>
          <w:b/>
        </w:rPr>
        <w:t xml:space="preserve">écrits</w:t>
      </w:r>
      <w:r>
        <w:t xml:space="preserve">, probabilité d'un chemin, produit.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Q6 :</w:t>
      </w:r>
      <w:r>
        <w:t xml:space="preserve"> </w:t>
      </w:r>
      <w:r>
        <w:t xml:space="preserve">les cinq probabilités et la</w:t>
      </w:r>
      <w:r>
        <w:t xml:space="preserve"> </w:t>
      </w:r>
      <w:r>
        <w:rPr>
          <w:bCs/>
          <w:b/>
        </w:rPr>
        <w:t xml:space="preserve">somme vérifiée</w:t>
      </w:r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Q7 :</w:t>
      </w:r>
      <w:r>
        <w:t xml:space="preserve"> </w:t>
      </w:r>
      <w:r>
        <w:t xml:space="preserve">« au moins deux » par le contraire, recoupé par la somme.</w:t>
      </w:r>
    </w:p>
    <w:bookmarkEnd w:id="41"/>
    <w:bookmarkStart w:id="42" w:name="correction-de-la-question-1-2"/>
    <w:p>
      <w:pPr>
        <w:pStyle w:val="Heading3"/>
      </w:pPr>
      <w:r>
        <w:t xml:space="preserve">Correction de la question 1</w:t>
      </w:r>
    </w:p>
    <w:p>
      <w:pPr>
        <w:pStyle w:val="FirstParagraph"/>
      </w:pPr>
      <w:r>
        <w:t xml:space="preserve">Le point est tiré uniformément dans le carré : la probabilité d'être dans une région est le rapport des aires.</w:t>
      </w:r>
    </w:p>
    <w:p>
      <w:pPr>
        <w:pStyle w:val="BodyText"/>
      </w:pPr>
      <w:r>
        <w:t xml:space="preserve">Le carré a pour aire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et la région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 pour aire</w:t>
      </w:r>
      <w:r>
        <w:t xml:space="preserve"> </w:t>
      </w: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  <m:r>
              <m:rPr>
                <m:sty m:val="p"/>
              </m:rPr>
              <m:t>/</m:t>
            </m:r>
            <m:r>
              <m:t>3</m:t>
            </m:r>
          </m:num>
          <m:den>
            <m:r>
              <m:t>1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</m:oMath>
      <w:r>
        <w:t xml:space="preserve">.</w:t>
      </w:r>
    </w:p>
    <w:bookmarkEnd w:id="42"/>
    <w:bookmarkStart w:id="43" w:name="correction-de-la-question-2-2"/>
    <w:p>
      <w:pPr>
        <w:pStyle w:val="Heading3"/>
      </w:pPr>
      <w:r>
        <w:t xml:space="preserve">Correction de la question 2</w:t>
      </w:r>
    </w:p>
    <w:p>
      <w:pPr>
        <w:pStyle w:val="SourceCode"/>
      </w:pPr>
      <w:r>
        <w:rPr>
          <w:rStyle w:val="ImportTok"/>
        </w:rPr>
        <w:t xml:space="preserve">from</w:t>
      </w:r>
      <w:r>
        <w:rPr>
          <w:rStyle w:val="NormalTok"/>
        </w:rPr>
        <w:t xml:space="preserve"> random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random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estime(n):</w:t>
      </w:r>
      <w:r>
        <w:br/>
      </w:r>
      <w:r>
        <w:rPr>
          <w:rStyle w:val="NormalTok"/>
        </w:rPr>
        <w:t xml:space="preserve">    dessous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_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(n):</w:t>
      </w:r>
      <w:r>
        <w:br/>
      </w:r>
      <w:r>
        <w:rPr>
          <w:rStyle w:val="NormalTok"/>
        </w:rPr>
        <w:t xml:space="preserve">        x, 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random(), random()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y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x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dessous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dessous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n</w:t>
      </w:r>
    </w:p>
    <w:p>
      <w:pPr>
        <w:pStyle w:val="FirstParagraph"/>
      </w:pPr>
      <w:r>
        <w:t xml:space="preserve">La fonction compte les points sous la courbe et renvoie la fréquence.</w:t>
      </w:r>
    </w:p>
    <w:bookmarkEnd w:id="43"/>
    <w:bookmarkStart w:id="44" w:name="correction-de-la-question-3-2"/>
    <w:p>
      <w:pPr>
        <w:pStyle w:val="Heading3"/>
      </w:pPr>
      <w:r>
        <w:t xml:space="preserve">Correction de la question 3</w:t>
      </w:r>
    </w:p>
    <w:p>
      <w:pPr>
        <w:pStyle w:val="FirstParagraph"/>
      </w:pPr>
      <m:oMath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3333</m:t>
        </m:r>
      </m:oMath>
      <w:r>
        <w:t xml:space="preserve"> </w:t>
      </w:r>
      <w:r>
        <w:t xml:space="preserve">et l'écart avec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3318</m:t>
        </m:r>
      </m:oMath>
      <w:r>
        <w:t xml:space="preserve"> </w:t>
      </w:r>
      <w:r>
        <w:t xml:space="preserve">est d'environ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0015</m:t>
        </m:r>
      </m:oMath>
      <w:r>
        <w:t xml:space="preserve">.</w:t>
      </w:r>
    </w:p>
    <w:p>
      <w:pPr>
        <w:pStyle w:val="BodyText"/>
      </w:pPr>
      <w:r>
        <w:t xml:space="preserve">Le résultat est cohérent : la fréquence est proche de la probabilité exacte.</w:t>
      </w:r>
    </w:p>
    <w:bookmarkEnd w:id="44"/>
    <w:bookmarkStart w:id="45" w:name="correction-de-la-question-4-2"/>
    <w:p>
      <w:pPr>
        <w:pStyle w:val="Heading3"/>
      </w:pPr>
      <w:r>
        <w:t xml:space="preserve">Correction de la question 4</w:t>
      </w:r>
    </w:p>
    <w:p>
      <w:pPr>
        <w:pStyle w:val="FirstParagraph"/>
      </w:pPr>
      <w:r>
        <w:t xml:space="preserve">La symétrie par rapport à la droite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échange</w:t>
      </w:r>
      <w:r>
        <w:t xml:space="preserve"> </w:t>
      </w:r>
      <m:oMath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: elle conserve le carré et les aires, et elle envoie la parabole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sur la courbe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(pour</w:t>
      </w:r>
      <w:r>
        <w:t xml:space="preserve"> </w:t>
      </w:r>
      <m:oMath>
        <m:r>
          <m:t>x</m:t>
        </m:r>
        <m:r>
          <m:rPr>
            <m:sty m:val="p"/>
          </m:rPr>
          <m:t>≥</m:t>
        </m:r>
        <m:r>
          <m:t>0</m:t>
        </m:r>
      </m:oMath>
      <w:r>
        <w:t xml:space="preserve">). Elle envoie donc la région</w:t>
      </w:r>
      <w:r>
        <w:t xml:space="preserve"> </w:t>
      </w:r>
      <w:r>
        <w:rPr>
          <w:bCs/>
          <w:b/>
        </w:rPr>
        <w:t xml:space="preserve">au-dessus</w:t>
      </w:r>
      <w:r>
        <w:t xml:space="preserve"> </w:t>
      </w:r>
      <w:r>
        <w:t xml:space="preserve">de la parabole,</w:t>
      </w:r>
      <w:r>
        <w:t xml:space="preserve"> </w:t>
      </w:r>
      <m:oMath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≤</m:t>
        </m:r>
        <m:r>
          <m:t>y</m:t>
        </m:r>
      </m:oMath>
      <w:r>
        <w:t xml:space="preserve">, sur la région</w:t>
      </w:r>
      <w:r>
        <w:t xml:space="preserve"> </w:t>
      </w:r>
      <w:r>
        <w:rPr>
          <w:bCs/>
          <w:b/>
        </w:rPr>
        <w:t xml:space="preserve">sous</w:t>
      </w:r>
      <w:r>
        <w:t xml:space="preserve"> </w:t>
      </w:r>
      <w:r>
        <w:t xml:space="preserve">la courbe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,</w:t>
      </w:r>
      <w:r>
        <w:t xml:space="preserve"> </w:t>
      </w:r>
      <m:oMath>
        <m:r>
          <m:t>y</m:t>
        </m:r>
        <m:r>
          <m:rPr>
            <m:sty m:val="p"/>
          </m:rPr>
          <m:t>≤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. Ces deux régions ont la même aire.</w:t>
      </w:r>
    </w:p>
    <w:p>
      <w:pPr>
        <w:pStyle w:val="BodyText"/>
      </w:pPr>
      <w:r>
        <w:t xml:space="preserve">La région au-dessus de la parabole est le complément de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dans le carré : son aire est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. Aire sous</w:t>
      </w:r>
      <w:r>
        <w:t xml:space="preserve"> </w:t>
      </w:r>
      <m:oMath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m:oMath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. Dans le script, la condition devient</w:t>
      </w:r>
      <w:r>
        <w:t xml:space="preserve"> </w:t>
      </w:r>
      <w:r>
        <w:rPr>
          <w:rStyle w:val="VerbatimChar"/>
        </w:rPr>
        <w:t xml:space="preserve">y &lt;= x ** 0.5</w:t>
      </w:r>
      <w:r>
        <w:t xml:space="preserve">.</w:t>
      </w:r>
    </w:p>
    <w:p>
      <w:pPr>
        <w:pStyle w:val="BodyText"/>
      </w:pPr>
      <w:r>
        <w:t xml:space="preserve">La fréquence doit approcher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667</m:t>
        </m:r>
      </m:oMath>
      <w:r>
        <w:t xml:space="preserve">.</w:t>
      </w:r>
    </w:p>
    <w:bookmarkEnd w:id="45"/>
    <w:bookmarkStart w:id="46" w:name="points-clés-attendus-pour-lexercice-3"/>
    <w:p>
      <w:pPr>
        <w:pStyle w:val="Heading3"/>
      </w:pPr>
      <w:r>
        <w:t xml:space="preserve">Points clés attendus pour l'exercice 3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Cs/>
          <w:b/>
        </w:rPr>
        <w:t xml:space="preserve">Q1 :</w:t>
      </w:r>
      <w:r>
        <w:t xml:space="preserve"> </w:t>
      </w:r>
      <w:r>
        <w:t xml:space="preserve">rapport d'aires</w:t>
      </w:r>
      <w:r>
        <w:t xml:space="preserve"> </w:t>
      </w:r>
      <w:r>
        <w:rPr>
          <w:bCs/>
          <w:b/>
        </w:rPr>
        <w:t xml:space="preserve">justifié</w:t>
      </w:r>
      <w:r>
        <w:t xml:space="preserve">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Q2 :</w:t>
      </w:r>
      <w:r>
        <w:t xml:space="preserve"> </w:t>
      </w:r>
      <w:r>
        <w:t xml:space="preserve">boucle, compteur, fréquence.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Q3 :</w:t>
      </w:r>
      <w:r>
        <w:t xml:space="preserve"> </w:t>
      </w:r>
      <w:r>
        <w:t xml:space="preserve">comparaison à la valeur exacte.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Cs/>
          <w:b/>
        </w:rPr>
        <w:t xml:space="preserve">Q4 :</w:t>
      </w:r>
      <w:r>
        <w:t xml:space="preserve"> </w:t>
      </w:r>
      <w:r>
        <w:t xml:space="preserve">argument de symétrie, condition modifiée, valeur</w:t>
      </w:r>
      <w:r>
        <w:t xml:space="preserve"> </w:t>
      </w:r>
      <m:oMath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</m:oMath>
      <w:r>
        <w:t xml:space="preserve">.</w:t>
      </w:r>
    </w:p>
    <w:bookmarkEnd w:id="46"/>
    <w:bookmarkEnd w:id="47"/>
    <w:p>
      <w:pPr>
        <w:pStyle w:val="BodyText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Probabilités conditionnelles et indépendance : exercices de synthèse</dc:title>
  <dc:creator>Antoine Boutin, plusquunprof.com</dc:creator>
  <dc:language>fr</dc:language>
  <cp:keywords/>
  <dcterms:created xsi:type="dcterms:W3CDTF">2026-10-10T06:55:30Z</dcterms:created>
  <dcterms:modified xsi:type="dcterms:W3CDTF">2026-10-10T06:55:30Z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