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4.png" ContentType="image/png"/>
  <Override PartName="/word/media/rId29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Géométrie repérée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 GPS, un jeu vidéo, un phare dont le faisceau balaie la mer : tous utilisent des</w:t>
      </w:r>
      <w:r>
        <w:t xml:space="preserve"> </w:t>
      </w:r>
      <w:r>
        <w:rPr>
          <w:bCs/>
          <w:b/>
        </w:rPr>
        <w:t xml:space="preserve">équations de droites et de cercles</w:t>
      </w:r>
      <w:r>
        <w:t xml:space="preserve">. Dans ce chapitre, tu apprends à</w:t>
      </w:r>
      <w:r>
        <w:t xml:space="preserve"> </w:t>
      </w:r>
      <w:r>
        <w:rPr>
          <w:bCs/>
          <w:b/>
        </w:rPr>
        <w:t xml:space="preserve">traduire une figure en équations</w:t>
      </w:r>
      <w:r>
        <w:t xml:space="preserve">, puis à calculer avec.</w:t>
      </w:r>
    </w:p>
    <w:p>
      <w:pPr>
        <w:pStyle w:val="BodyText"/>
      </w:pPr>
      <w:r>
        <w:t xml:space="preserve">Tout se passe dans un</w:t>
      </w:r>
      <w:r>
        <w:t xml:space="preserve"> </w:t>
      </w:r>
      <w:r>
        <w:rPr>
          <w:bCs/>
          <w:b/>
        </w:rPr>
        <w:t xml:space="preserve">repère orthonormé</w:t>
      </w:r>
      <w:r>
        <w:t xml:space="preserve">. Le produit scalaire du chapitre précédent sert ici d'outil principal.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1"/>
        </w:numPr>
        <w:pStyle w:val="Compact"/>
      </w:pPr>
      <w:r>
        <w:t xml:space="preserve">Retiens le fil rouge :</w:t>
      </w:r>
      <w:r>
        <w:t xml:space="preserve"> </w:t>
      </w:r>
      <w:r>
        <w:rPr>
          <w:bCs/>
          <w:b/>
        </w:rPr>
        <w:t xml:space="preserve">un vecteur normal donne l'équation, un produit scalaire nul donne la perpendiculaire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Pour un cercle, retiens deux réflexes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a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un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Pour un projeté orthogonal, retiens :</w:t>
      </w:r>
      <w:r>
        <w:t xml:space="preserve"> </w:t>
      </w:r>
      <w:r>
        <w:rPr>
          <w:bCs/>
          <w:b/>
        </w:rPr>
        <w:t xml:space="preserve">le point de la droite dont le vecteur vers</w:t>
      </w:r>
      <w:r>
        <w:rPr>
          <w:bCs/>
          <w:b/>
        </w:rPr>
        <w:t xml:space="preserve"> </w:t>
      </w:r>
      <m:oMath>
        <m:r>
          <m:t>M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colinéaire au vecteur normal</w:t>
      </w:r>
      <w:r>
        <w:t xml:space="preserve">.</w:t>
      </w:r>
    </w:p>
    <w:bookmarkStart w:id="23" w:name="équations-de-droites-et-vecteurs-normaux"/>
    <w:p>
      <w:pPr>
        <w:pStyle w:val="Heading3"/>
      </w:pPr>
      <w:r>
        <w:t xml:space="preserve">1. Équations de droites et vecteurs normaux</w:t>
      </w:r>
    </w:p>
    <w:p>
      <w:pPr>
        <w:pStyle w:val="CaptionedFigure"/>
      </w:pPr>
      <w:r>
        <w:drawing>
          <wp:inline>
            <wp:extent cx="4191000" cy="3581400"/>
            <wp:effectExtent b="0" l="0" r="0" t="0"/>
            <wp:docPr descr="La droite d, un vecteur normal n(2 ; −3) et un vecteur directeur u(3 ; 2)" title="" id="21" name="Picture"/>
            <a:graphic>
              <a:graphicData uri="http://schemas.openxmlformats.org/drawingml/2006/picture">
                <pic:pic>
                  <pic:nvPicPr>
                    <pic:cNvPr descr="figs/fig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 droite d, un vecteur normal n(2 ; −3) et un vecteur directeur u(3 ; 2)</w:t>
      </w:r>
    </w:p>
    <w:p>
      <w:pPr>
        <w:pStyle w:val="BodyText"/>
      </w:pPr>
      <w:r>
        <w:rPr>
          <w:bCs/>
          <w:b/>
        </w:rPr>
        <w:t xml:space="preserve">Définition.</w:t>
      </w:r>
      <w:r>
        <w:t xml:space="preserve"> </w:t>
      </w:r>
      <w:r>
        <w:t xml:space="preserve">Un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w:r>
        <w:t xml:space="preserve">à une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un vecteur</w:t>
      </w:r>
      <w:r>
        <w:t xml:space="preserve"> </w:t>
      </w:r>
      <w:r>
        <w:rPr>
          <w:bCs/>
          <w:b/>
        </w:rPr>
        <w:t xml:space="preserve">non nul orthogonal à un vecteur directeur</w:t>
      </w:r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. Il est donc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pour tous points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Propriété.</w:t>
      </w:r>
      <w:r>
        <w:t xml:space="preserve"> </w:t>
      </w:r>
      <w:r>
        <w:t xml:space="preserve">Toute droite du plan admet une</w:t>
      </w:r>
      <w:r>
        <w:t xml:space="preserve"> </w:t>
      </w:r>
      <w:r>
        <w:rPr>
          <w:bCs/>
          <w:b/>
        </w:rPr>
        <w:t xml:space="preserve">équation cartésienne</w:t>
      </w:r>
      <w:r>
        <w:t xml:space="preserve"> </w:t>
      </w:r>
      <w:r>
        <w:t xml:space="preserve">de la forme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t>x</m:t>
          </m:r>
          <m:r>
            <m:rPr>
              <m:sty m:val="p"/>
            </m:rPr>
            <m:t>+</m:t>
          </m:r>
          <m:r>
            <m:t>b</m:t>
          </m:r>
          <m:r>
            <m:t>y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r>
            <m:t>0</m:t>
          </m:r>
          <m:r>
            <m:t>  </m:t>
          </m:r>
          <m:r>
            <m:rPr>
              <m:nor/>
              <m:sty m:val="p"/>
            </m:rPr>
            <m:t>avec 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b</m:t>
              </m:r>
            </m:e>
          </m:d>
          <m:r>
            <m:rPr>
              <m:sty m:val="p"/>
            </m:rPr>
            <m:t>≠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0</m:t>
              </m:r>
            </m:e>
          </m:d>
        </m:oMath>
      </m:oMathPara>
    </w:p>
    <w:p>
      <w:pPr>
        <w:numPr>
          <w:ilvl w:val="0"/>
          <w:numId w:val="1002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a</m:t>
                  </m:r>
                </m:e>
              </m:mr>
              <m:mr>
                <m:e>
                  <m:r>
                    <m:t>b</m:t>
                  </m:r>
                </m:e>
              </m:mr>
            </m:m>
          </m:e>
        </m:d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w:r>
        <w:t xml:space="preserve">à la droite ;</w:t>
      </w:r>
    </w:p>
    <w:p>
      <w:pPr>
        <w:numPr>
          <w:ilvl w:val="0"/>
          <w:numId w:val="1002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e>
              </m:mr>
              <m:mr>
                <m:e>
                  <m:r>
                    <m:t>a</m:t>
                  </m:r>
                </m:e>
              </m:mr>
            </m:m>
          </m:e>
        </m:d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vecteur directeur</w:t>
      </w:r>
      <w:r>
        <w:t xml:space="preserve"> </w:t>
      </w:r>
      <w:r>
        <w:t xml:space="preserve">de la droite ;</w:t>
      </w:r>
    </w:p>
    <w:p>
      <w:pPr>
        <w:numPr>
          <w:ilvl w:val="0"/>
          <w:numId w:val="1002"/>
        </w:numPr>
        <w:pStyle w:val="Compact"/>
      </w:pPr>
      <w:r>
        <w:t xml:space="preserve">réciproquement, toute équation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  <m:r>
          <m:rPr>
            <m:sty m:val="p"/>
          </m:rPr>
          <m:t>≠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est celle d'une droite.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 Un vecteur normal 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et un vecteur directeur est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. Le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est sur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Pourquoi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normal.</w:t>
      </w:r>
      <w:r>
        <w:t xml:space="preserve"> </w:t>
      </w:r>
      <w:r>
        <w:t xml:space="preserve">Soient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</m:e>
        </m:d>
      </m:oMath>
      <w:r>
        <w:t xml:space="preserve"> </w:t>
      </w:r>
      <w:r>
        <w:t xml:space="preserve">deux points distincts de la droite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 Ils vérifient</w:t>
      </w:r>
      <w:r>
        <w:t xml:space="preserve"> </w:t>
      </w:r>
      <m:oMath>
        <m:r>
          <m:t>a</m:t>
        </m:r>
        <m:sSub>
          <m:e>
            <m:r>
              <m:t>x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b</m:t>
        </m:r>
        <m:sSub>
          <m:e>
            <m:r>
              <m:t>y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sSub>
          <m:e>
            <m:r>
              <m:t>x</m:t>
            </m:r>
          </m:e>
          <m:sub>
            <m:r>
              <m:t>B</m:t>
            </m:r>
          </m:sub>
        </m:sSub>
        <m:r>
          <m:rPr>
            <m:sty m:val="p"/>
          </m:rPr>
          <m:t>+</m:t>
        </m:r>
        <m:r>
          <m:t>b</m:t>
        </m:r>
        <m:sSub>
          <m:e>
            <m:r>
              <m:t>y</m:t>
            </m:r>
          </m:e>
          <m:sub>
            <m:r>
              <m:t>B</m:t>
            </m:r>
          </m:sub>
        </m:sSub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 En soustrayant les deux égalités 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t> 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t>b</m:t>
          </m:r>
          <m:r>
            <m:t> 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0</m:t>
          </m:r>
          <m:r>
            <m:t>  </m:t>
          </m:r>
          <m:r>
            <m:rPr>
              <m:nor/>
              <m:sty m:val="p"/>
            </m:rPr>
            <m:t>c’est-à-dire</m:t>
          </m:r>
          <m:r>
            <m:t>  </m:t>
          </m:r>
          <m:acc>
            <m:accPr>
              <m:chr m:val="⃗"/>
            </m:accPr>
            <m:e>
              <m:r>
                <m:t>n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A</m:t>
              </m:r>
              <m:r>
                <m:t>B</m:t>
              </m:r>
            </m:e>
          </m:acc>
          <m:r>
            <m:rPr>
              <m:sty m:val="p"/>
            </m:rPr>
            <m:t>=</m:t>
          </m:r>
          <m:r>
            <m:t>0</m:t>
          </m:r>
          <m:r>
            <m:t> </m:t>
          </m:r>
          <m:r>
            <m:rPr>
              <m:nor/>
              <m:sty m:val="p"/>
            </m:rPr>
            <m:t>avec </m:t>
          </m:r>
          <m:acc>
            <m:accPr>
              <m:chr m:val="⃗"/>
            </m:accPr>
            <m:e>
              <m:r>
                <m:t>n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Le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non nul et orthogonal à tout vecteur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de la droite : c'est un vecteur normal. Comme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t>b</m:t>
        </m:r>
        <m:r>
          <m:rPr>
            <m:sty m:val="p"/>
          </m:rPr>
          <m:t>+</m:t>
        </m:r>
        <m:r>
          <m:t>b</m:t>
        </m:r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que, dans le plan, tous les vecteurs orthogonaux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sont colinéaires,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</m:e>
        </m:d>
      </m:oMath>
      <w:r>
        <w:t xml:space="preserve"> </w:t>
      </w:r>
      <w:r>
        <w:t xml:space="preserve">est un vecteur directeur.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Propriété (droite définie par un point et un vecteur normal).</w:t>
      </w:r>
      <w:r>
        <w:t xml:space="preserve"> </w:t>
      </w:r>
      <w:r>
        <w:t xml:space="preserve">La droite 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et 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a</m:t>
                  </m:r>
                </m:e>
              </m:mr>
              <m:mr>
                <m:e>
                  <m:r>
                    <m:t>b</m:t>
                  </m:r>
                </m:e>
              </m:mr>
            </m:m>
          </m:e>
        </m:d>
      </m:oMath>
      <w:r>
        <w:t xml:space="preserve"> </w:t>
      </w:r>
      <w:r>
        <w:t xml:space="preserve">est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soit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t> 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t>b</m:t>
          </m:r>
          <m:r>
            <m:t> 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En effet,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la droite si et seulement 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</m:oMath>
      <w:r>
        <w:t xml:space="preserve"> </w:t>
      </w:r>
      <w:r>
        <w:t xml:space="preserve">est nul ou directeur, c'est-à-dire orthogonal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 En développant, on retrouve la forme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sSub>
          <m:e>
            <m:r>
              <m:t>x</m:t>
            </m:r>
          </m:e>
          <m:sub>
            <m:r>
              <m:t>A</m:t>
            </m:r>
          </m:sub>
        </m:sSub>
        <m:r>
          <m:rPr>
            <m:sty m:val="p"/>
          </m:rPr>
          <m:t>−</m:t>
        </m:r>
        <m:r>
          <m:t>b</m:t>
        </m:r>
        <m:sSub>
          <m:e>
            <m:r>
              <m:t>y</m:t>
            </m:r>
          </m:e>
          <m:sub>
            <m:r>
              <m:t>A</m:t>
            </m:r>
          </m:sub>
        </m:sSub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Droite 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Parallèles et perpendiculaires.</w:t>
      </w:r>
      <w:r>
        <w:t xml:space="preserve"> </w:t>
      </w:r>
      <w:r>
        <w:t xml:space="preserve">Soient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′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′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parallèles ou confondues</w:t>
      </w:r>
      <w:r>
        <w:t xml:space="preserve"> </w:t>
      </w:r>
      <w:r>
        <w:t xml:space="preserve">si et seulement si les vecteurs normaux sont</w:t>
      </w:r>
      <w:r>
        <w:t xml:space="preserve"> </w:t>
      </w:r>
      <w:r>
        <w:rPr>
          <w:bCs/>
          <w:b/>
        </w:rPr>
        <w:t xml:space="preserve">colinéaires</w:t>
      </w:r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′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′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t>d</m:t>
        </m:r>
        <m:r>
          <m:rPr>
            <m:sty m:val="p"/>
          </m:rPr>
          <m:t>⊥</m:t>
        </m:r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si et seulement si les vecteurs normaux sont</w:t>
      </w:r>
      <w:r>
        <w:t xml:space="preserve"> </w:t>
      </w:r>
      <w:r>
        <w:rPr>
          <w:bCs/>
          <w:b/>
        </w:rPr>
        <w:t xml:space="preserve">orthogonaux</w:t>
      </w:r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t>a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b</m:t>
        </m:r>
        <m:r>
          <m:t>b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perpendiculaire à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car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Équation réduite.</w:t>
      </w:r>
      <w:r>
        <w:t xml:space="preserve"> </w:t>
      </w:r>
      <w:r>
        <w:t xml:space="preserve">Une droite</w:t>
      </w:r>
      <w:r>
        <w:t xml:space="preserve"> </w:t>
      </w:r>
      <w:r>
        <w:rPr>
          <w:bCs/>
          <w:b/>
        </w:rPr>
        <w:t xml:space="preserve">non verticale</w:t>
      </w:r>
      <w:r>
        <w:t xml:space="preserve"> </w:t>
      </w:r>
      <w:r>
        <w:t xml:space="preserve">a une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p</m:t>
        </m:r>
      </m:oMath>
      <w:r>
        <w:t xml:space="preserve">. Le coefficient directeur est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 un vecteur directeur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m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t xml:space="preserve">Une droite</w:t>
      </w:r>
      <w:r>
        <w:t xml:space="preserve"> </w:t>
      </w:r>
      <w:r>
        <w:rPr>
          <w:bCs/>
          <w:b/>
        </w:rPr>
        <w:t xml:space="preserve">verticale</w:t>
      </w:r>
      <w:r>
        <w:t xml:space="preserve"> </w:t>
      </w:r>
      <w:r>
        <w:t xml:space="preserve">a une 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: elle n'a pas d'équation réduite.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l'équation de la</w:t>
      </w:r>
      <w:r>
        <w:t xml:space="preserve"> </w:t>
      </w:r>
      <w:r>
        <w:rPr>
          <w:bCs/>
          <w:b/>
        </w:rPr>
        <w:t xml:space="preserve">droite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calcule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: il est vecteur directeur. Un vecteur normal s'en déduit en échangeant les coordonnées et en changeant un signe : 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4"/>
        </w:numPr>
        <w:pStyle w:val="Compact"/>
      </w:pPr>
      <w:r>
        <w:t xml:space="preserve">Une droite a</w:t>
      </w:r>
      <w:r>
        <w:t xml:space="preserve"> </w:t>
      </w:r>
      <w:r>
        <w:rPr>
          <w:bCs/>
          <w:b/>
        </w:rPr>
        <w:t xml:space="preserve">une infinité d'équations cartésiennes</w:t>
      </w:r>
      <w:r>
        <w:t xml:space="preserve"> </w:t>
      </w:r>
      <w:r>
        <w:t xml:space="preserve">: on peut multiplier par un réel non nul.</w:t>
      </w:r>
    </w:p>
    <w:p>
      <w:pPr>
        <w:numPr>
          <w:ilvl w:val="0"/>
          <w:numId w:val="1004"/>
        </w:numPr>
        <w:pStyle w:val="Compact"/>
      </w:pPr>
      <w:r>
        <w:t xml:space="preserve">Ne confonds pas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a</m:t>
                  </m:r>
                </m:e>
              </m:mr>
              <m:mr>
                <m:e>
                  <m:r>
                    <m:t>b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vecteur directeur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e>
              </m:mr>
              <m:mr>
                <m:e>
                  <m:r>
                    <m:t>a</m:t>
                  </m:r>
                </m:e>
              </m:mr>
            </m:m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Le coefficient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se</w:t>
      </w:r>
      <w:r>
        <w:t xml:space="preserve"> </w:t>
      </w:r>
      <w:r>
        <w:rPr>
          <w:bCs/>
          <w:b/>
        </w:rPr>
        <w:t xml:space="preserve">calcule</w:t>
      </w:r>
      <w:r>
        <w:t xml:space="preserve"> </w:t>
      </w:r>
      <w:r>
        <w:t xml:space="preserve">: on remplace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par les coordonnées d'un point de la droite.</w:t>
      </w:r>
    </w:p>
    <w:p>
      <w:pPr>
        <w:numPr>
          <w:ilvl w:val="0"/>
          <w:numId w:val="1004"/>
        </w:numPr>
        <w:pStyle w:val="Compact"/>
      </w:pPr>
      <w:r>
        <w:t xml:space="preserve">La condition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′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′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inclut le cas de deux droites</w:t>
      </w:r>
      <w:r>
        <w:t xml:space="preserve"> </w:t>
      </w:r>
      <w:r>
        <w:rPr>
          <w:bCs/>
          <w:b/>
        </w:rPr>
        <w:t xml:space="preserve">confondues</w:t>
      </w:r>
      <w:r>
        <w:t xml:space="preserve"> </w:t>
      </w:r>
      <w:r>
        <w:t xml:space="preserve">: pour les distinguer, teste si un point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sur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Les formules de perpendicularité supposent un repère</w:t>
      </w:r>
      <w:r>
        <w:t xml:space="preserve"> </w:t>
      </w:r>
      <w:r>
        <w:rPr>
          <w:bCs/>
          <w:b/>
        </w:rPr>
        <w:t xml:space="preserve">orthonormé</w:t>
      </w:r>
      <w:r>
        <w:t xml:space="preserve">.</w:t>
      </w:r>
    </w:p>
    <w:p>
      <w:pPr>
        <w:pStyle w:val="FirstParagraph"/>
      </w:pPr>
      <w:r>
        <w:t xml:space="preserve">Confondre normal et directeur, c'est dire « tourne à gauche » alors que tu voulais dire « continue tout droit » : le GPS est perdu.</w:t>
      </w:r>
    </w:p>
    <w:bookmarkEnd w:id="23"/>
    <w:bookmarkStart w:id="27" w:name="Xe34b952631c59f21b8090bbb497411ec805a907"/>
    <w:p>
      <w:pPr>
        <w:pStyle w:val="Heading3"/>
      </w:pPr>
      <w:r>
        <w:t xml:space="preserve">2. Projeté orthogonal d'un point sur une droite</w:t>
      </w:r>
    </w:p>
    <w:p>
      <w:pPr>
        <w:pStyle w:val="CaptionedFigure"/>
      </w:pPr>
      <w:r>
        <w:drawing>
          <wp:inline>
            <wp:extent cx="4000500" cy="3143250"/>
            <wp:effectExtent b="0" l="0" r="0" t="0"/>
            <wp:docPr descr="H est le projeté orthogonal de M(5 ; 4) sur la droite d : x + 2y − 4 = 0" title="" id="25" name="Picture"/>
            <a:graphic>
              <a:graphicData uri="http://schemas.openxmlformats.org/drawingml/2006/picture">
                <pic:pic>
                  <pic:nvPicPr>
                    <pic:cNvPr descr="figs/fig2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H est le projeté orthogonal de M(5 ; 4) sur la droite d : x + 2y − 4 = 0</w:t>
      </w:r>
    </w:p>
    <w:p>
      <w:pPr>
        <w:pStyle w:val="BodyText"/>
      </w:pPr>
      <w:r>
        <w:rPr>
          <w:bCs/>
          <w:b/>
        </w:rPr>
        <w:t xml:space="preserve">Définition.</w:t>
      </w:r>
      <w:r>
        <w:t xml:space="preserve"> </w:t>
      </w:r>
      <w:r>
        <w:t xml:space="preserve">Le</w:t>
      </w:r>
      <w:r>
        <w:t xml:space="preserve"> </w:t>
      </w:r>
      <w:r>
        <w:rPr>
          <w:bCs/>
          <w:b/>
        </w:rPr>
        <w:t xml:space="preserve">projeté orthogonal</w:t>
      </w:r>
      <w:r>
        <w:t xml:space="preserve"> </w:t>
      </w:r>
      <w:r>
        <w:t xml:space="preserve">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le point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soit orthogonal à</w:t>
      </w:r>
      <w:r>
        <w:t xml:space="preserve"> </w:t>
      </w:r>
      <m:oMath>
        <m:r>
          <m:t>d</m:t>
        </m:r>
      </m:oMath>
      <w:r>
        <w:t xml:space="preserve">, c'est-à-dire</w:t>
      </w:r>
      <w:r>
        <w:t xml:space="preserve"> </w:t>
      </w:r>
      <w:r>
        <w:rPr>
          <w:bCs/>
          <w:b/>
        </w:rPr>
        <w:t xml:space="preserve">colinéaire à un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. Si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d</m:t>
        </m:r>
      </m:oMath>
      <w:r>
        <w:t xml:space="preserve">, alors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Deux méthodes</w:t>
      </w:r>
      <w:r>
        <w:t xml:space="preserve"> </w:t>
      </w:r>
      <w:r>
        <w:t xml:space="preserve">pour calculer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) 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Méthode 1 (paramètre).</w:t>
      </w:r>
      <w:r>
        <w:t xml:space="preserve"> </w:t>
      </w:r>
      <w:r>
        <w:t xml:space="preserve">On écrit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M</m:t>
                </m:r>
              </m:sub>
            </m:sSub>
            <m:r>
              <m:rPr>
                <m:sty m:val="p"/>
              </m:rPr>
              <m:t>+</m:t>
            </m:r>
            <m:r>
              <m:t>t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M</m:t>
                </m:r>
              </m:sub>
            </m:sSub>
            <m:r>
              <m:rPr>
                <m:sty m:val="p"/>
              </m:rPr>
              <m:t>+</m:t>
            </m:r>
            <m:r>
              <m:t>t</m:t>
            </m:r>
            <m:r>
              <m:t>b</m:t>
            </m:r>
          </m:e>
        </m:d>
      </m:oMath>
      <w:r>
        <w:t xml:space="preserve">, puis on exprime que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pour trouver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Méthode 2 (perpendiculaire).</w:t>
      </w:r>
      <w:r>
        <w:t xml:space="preserve"> </w:t>
      </w:r>
      <w:r>
        <w:t xml:space="preserve">On écrit l'équation de la perpendiculaire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(le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directeur de</w:t>
      </w:r>
      <w:r>
        <w:t xml:space="preserve"> </w:t>
      </w:r>
      <m:oMath>
        <m:r>
          <m:t>Δ</m:t>
        </m:r>
      </m:oMath>
      <w:r>
        <w:t xml:space="preserve">), puis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point d'intersection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 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Méthode 1.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+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+</m:t>
            </m:r>
            <m:r>
              <m:t>2</m:t>
            </m:r>
            <m:r>
              <m:t>t</m:t>
            </m:r>
          </m:e>
        </m:d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+</m:t>
        </m:r>
        <m:r>
          <m:t>4</m:t>
        </m:r>
        <m:r>
          <m:t>t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5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5</m:t>
            </m:r>
          </m:den>
        </m:f>
      </m:oMath>
      <w:r>
        <w:t xml:space="preserve">.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9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18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16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Méthode 2.</w:t>
      </w:r>
      <w:r>
        <w:t xml:space="preserve"> </w:t>
      </w:r>
      <w:r>
        <w:t xml:space="preserve">Un vecteur normal à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orthogonal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Δ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 On résout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4</m:t>
                  </m:r>
                </m:e>
              </m:mr>
              <m:m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6</m:t>
                  </m:r>
                </m:e>
              </m:mr>
            </m:m>
          </m:e>
        </m:d>
      </m:oMath>
      <w:r>
        <w:t xml:space="preserve"> </w:t>
      </w:r>
      <w:r>
        <w:t xml:space="preserve">: on trouve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vérifie dans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16</m:t>
            </m:r>
          </m:num>
          <m:den>
            <m:r>
              <m:t>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</w:t>
      </w:r>
      <w:r>
        <w:t xml:space="preserve"> </w:t>
      </w:r>
      <w:r>
        <w:rPr>
          <w:bCs/>
          <w:b/>
        </w:rPr>
        <w:t xml:space="preserve">distance de</w:t>
      </w:r>
      <w:r>
        <w:rPr>
          <w:bCs/>
          <w:b/>
        </w:rPr>
        <w:t xml:space="preserve"> </w:t>
      </w:r>
      <m:oMath>
        <m:r>
          <m:t>M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la longueur</w:t>
      </w:r>
      <w:r>
        <w:t xml:space="preserve"> </w:t>
      </w:r>
      <m:oMath>
        <m:r>
          <m:t>M</m:t>
        </m:r>
        <m:r>
          <m:t>H</m:t>
        </m:r>
      </m:oMath>
      <w:r>
        <w:t xml:space="preserve">. Ici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=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donc</w:t>
      </w:r>
      <w:r>
        <w:t xml:space="preserve"> </w:t>
      </w:r>
      <m:oMath>
        <m:r>
          <m:t>M</m:t>
        </m:r>
        <m:r>
          <m:t>H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t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5</m:t>
            </m:r>
          </m:den>
        </m:f>
        <m:rad>
          <m:radPr>
            <m:degHide m:val="on"/>
          </m:radPr>
          <m:deg/>
          <m:e>
            <m:r>
              <m:t>5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5</m:t>
            </m:r>
          </m:den>
        </m:f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02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Un algorithme en Python.</w:t>
      </w:r>
      <w:r>
        <w:t xml:space="preserve"> </w:t>
      </w:r>
      <w:r>
        <w:t xml:space="preserve">La méthode 1 se programme en quelques lignes : résoudre l'équation en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donne directement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projete(xM, yM, a, b, c):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projeté orthogonal de M sur la droite ax + by + c = 0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yM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(a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(xM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a,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(yM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(projete(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affiche (3.2, 0.4)</w:t>
      </w:r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Pour vérifier un projeté, contrôle deux choses 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bien</w:t>
      </w:r>
      <w:r>
        <w:t xml:space="preserve"> </w:t>
      </w:r>
      <w:r>
        <w:rPr>
          <w:bCs/>
          <w:b/>
        </w:rPr>
        <w:t xml:space="preserve">sur la droite</w:t>
      </w:r>
      <w:r>
        <w:t xml:space="preserve">, 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colinéaire à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6"/>
        </w:numPr>
        <w:pStyle w:val="Compact"/>
      </w:pPr>
      <w:r>
        <w:t xml:space="preserve">Le projeté 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le point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qui a la même abscisse que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(sauf cas particulier).</w:t>
      </w:r>
    </w:p>
    <w:p>
      <w:pPr>
        <w:numPr>
          <w:ilvl w:val="0"/>
          <w:numId w:val="1006"/>
        </w:numPr>
        <w:pStyle w:val="Compact"/>
      </w:pPr>
      <w:r>
        <w:t xml:space="preserve">Dans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utilise bien un vecteur</w:t>
      </w:r>
      <w:r>
        <w:t xml:space="preserve"> </w:t>
      </w:r>
      <w:r>
        <w:rPr>
          <w:bCs/>
          <w:b/>
        </w:rPr>
        <w:t xml:space="preserve">normal</w:t>
      </w:r>
      <w:r>
        <w:t xml:space="preserve"> </w:t>
      </w:r>
      <w:r>
        <w:t xml:space="preserve">et non un vecteur directeur.</w:t>
      </w:r>
    </w:p>
    <w:p>
      <w:pPr>
        <w:numPr>
          <w:ilvl w:val="0"/>
          <w:numId w:val="1006"/>
        </w:numPr>
        <w:pStyle w:val="Compact"/>
      </w:pPr>
      <w:r>
        <w:t xml:space="preserve">La distance</w:t>
      </w:r>
      <w:r>
        <w:t xml:space="preserve"> </w:t>
      </w:r>
      <m:oMath>
        <m:r>
          <m:t>M</m:t>
        </m:r>
        <m:r>
          <m:t>H</m:t>
        </m:r>
      </m:oMath>
      <w:r>
        <w:t xml:space="preserve"> </w:t>
      </w:r>
      <w:r>
        <w:t xml:space="preserve">vaut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t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</m:oMath>
      <w:r>
        <w:t xml:space="preserve"> </w:t>
      </w:r>
      <w:r>
        <w:t xml:space="preserve">: n'oublie pas la norme de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bookmarkEnd w:id="27"/>
    <w:bookmarkStart w:id="28" w:name="équation-dun-cercle"/>
    <w:p>
      <w:pPr>
        <w:pStyle w:val="Heading3"/>
      </w:pPr>
      <w:r>
        <w:t xml:space="preserve">3. Équation d'un cercle</w:t>
      </w:r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Le 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r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est l'ensemble 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tels que</w:t>
      </w:r>
      <w:r>
        <w:t xml:space="preserve"> </w:t>
      </w:r>
      <m:oMath>
        <m:r>
          <m:t>Ω</m:t>
        </m:r>
        <m:r>
          <m:t>M</m:t>
        </m:r>
        <m:r>
          <m:rPr>
            <m:sty m:val="p"/>
          </m:rPr>
          <m:t>=</m:t>
        </m:r>
        <m:r>
          <m:t>r</m:t>
        </m:r>
      </m:oMath>
      <w:r>
        <w:t xml:space="preserve">, c'est-à-dire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r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En développant, on obtient une équation de la forme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a</m:t>
        </m:r>
        <m:r>
          <m:t>x</m:t>
        </m:r>
        <m:r>
          <m:rPr>
            <m:sty m:val="p"/>
          </m:rPr>
          <m:t>−</m:t>
        </m:r>
        <m:r>
          <m:t>2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Le 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, soit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Reconnaître un cercle.</w:t>
      </w:r>
      <w:r>
        <w:t xml:space="preserve"> </w:t>
      </w:r>
      <w:r>
        <w:t xml:space="preserve">Pour étudier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  <m:r>
          <m:t>y</m:t>
        </m:r>
        <m:r>
          <m:rPr>
            <m:sty m:val="p"/>
          </m:rPr>
          <m:t>+</m:t>
        </m:r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, on</w:t>
      </w:r>
      <w:r>
        <w:t xml:space="preserve"> </w:t>
      </w:r>
      <w:r>
        <w:rPr>
          <w:bCs/>
          <w:b/>
        </w:rPr>
        <w:t xml:space="preserve">regroupe en carrés</w:t>
      </w:r>
      <w:r>
        <w:t xml:space="preserve"> </w:t>
      </w:r>
      <w:r>
        <w:t xml:space="preserve">(forme canonique)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p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q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p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q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4</m:t>
              </m:r>
            </m:den>
          </m:f>
          <m:r>
            <m:rPr>
              <m:sty m:val="p"/>
            </m:rPr>
            <m:t>−</m:t>
          </m:r>
          <m:r>
            <m:t>s</m:t>
          </m:r>
        </m:oMath>
      </m:oMathPara>
    </w:p>
    <w:p>
      <w:pPr>
        <w:numPr>
          <w:ilvl w:val="0"/>
          <w:numId w:val="1007"/>
        </w:numPr>
        <w:pStyle w:val="Compact"/>
      </w:pPr>
      <w:r>
        <w:t xml:space="preserve">Si le second membre est</w:t>
      </w:r>
      <w:r>
        <w:t xml:space="preserve"> </w:t>
      </w:r>
      <w:r>
        <w:rPr>
          <w:bCs/>
          <w:b/>
        </w:rPr>
        <w:t xml:space="preserve">strictement positif</w:t>
      </w:r>
      <w:r>
        <w:t xml:space="preserve"> </w:t>
      </w:r>
      <w:r>
        <w:t xml:space="preserve">: c'est un</w:t>
      </w:r>
      <w:r>
        <w:t xml:space="preserve"> </w:t>
      </w:r>
      <w:r>
        <w:rPr>
          <w:bCs/>
          <w:b/>
        </w:rPr>
        <w:t xml:space="preserve">cercle</w:t>
      </w:r>
      <w:r>
        <w:t xml:space="preserve"> </w:t>
      </w:r>
      <w:r>
        <w:t xml:space="preserve">;</w:t>
      </w:r>
    </w:p>
    <w:p>
      <w:pPr>
        <w:numPr>
          <w:ilvl w:val="0"/>
          <w:numId w:val="1007"/>
        </w:numPr>
        <w:pStyle w:val="Compact"/>
      </w:pPr>
      <w:r>
        <w:t xml:space="preserve">s'il est</w:t>
      </w:r>
      <w:r>
        <w:t xml:space="preserve"> </w:t>
      </w:r>
      <w:r>
        <w:rPr>
          <w:bCs/>
          <w:b/>
        </w:rPr>
        <w:t xml:space="preserve">nul</w:t>
      </w:r>
      <w:r>
        <w:t xml:space="preserve"> </w:t>
      </w:r>
      <w:r>
        <w:t xml:space="preserve">: c'est un</w:t>
      </w:r>
      <w:r>
        <w:t xml:space="preserve"> </w:t>
      </w:r>
      <w:r>
        <w:rPr>
          <w:bCs/>
          <w:b/>
        </w:rPr>
        <w:t xml:space="preserve">point</w:t>
      </w:r>
      <w:r>
        <w:t xml:space="preserve"> </w:t>
      </w:r>
      <w:r>
        <w:t xml:space="preserve">(le centre) ;</w:t>
      </w:r>
    </w:p>
    <w:p>
      <w:pPr>
        <w:numPr>
          <w:ilvl w:val="0"/>
          <w:numId w:val="1007"/>
        </w:numPr>
        <w:pStyle w:val="Compact"/>
      </w:pPr>
      <w:r>
        <w:t xml:space="preserve">s'il est</w:t>
      </w:r>
      <w:r>
        <w:t xml:space="preserve"> </w:t>
      </w:r>
      <w:r>
        <w:rPr>
          <w:bCs/>
          <w:b/>
        </w:rPr>
        <w:t xml:space="preserve">négatif</w:t>
      </w:r>
      <w:r>
        <w:t xml:space="preserve"> </w:t>
      </w:r>
      <w:r>
        <w:t xml:space="preserve">: l'ensemble est</w:t>
      </w:r>
      <w:r>
        <w:t xml:space="preserve"> </w:t>
      </w:r>
      <w:r>
        <w:rPr>
          <w:bCs/>
          <w:b/>
        </w:rPr>
        <w:t xml:space="preserve">vide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s'écrit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: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Un algorithme en Python.</w:t>
      </w:r>
      <w:r>
        <w:t xml:space="preserve"> </w:t>
      </w:r>
      <w:r>
        <w:t xml:space="preserve">On programme le test sur le signe du second membre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cercle(p, q, 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étudie x² + y² + p x + q y + s = 0</w:t>
      </w:r>
      <w:r>
        <w:br/>
      </w:r>
      <w:r>
        <w:rPr>
          <w:rStyle w:val="NormalTok"/>
        </w:rPr>
        <w:t xml:space="preserve">   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"cercle"</w:t>
      </w:r>
      <w:r>
        <w:rPr>
          <w:rStyle w:val="NormalTok"/>
        </w:rPr>
        <w:t xml:space="preserve">,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q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k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"point"</w:t>
      </w:r>
      <w:r>
        <w:rPr>
          <w:rStyle w:val="NormalTok"/>
        </w:rPr>
        <w:t xml:space="preserve">,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q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"ensemble vide"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(cercle(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affiche ('cercle', (3.0, -2.0), 4.0)</w:t>
      </w:r>
    </w:p>
    <w:p>
      <w:pPr>
        <w:pStyle w:val="FirstParagraph"/>
      </w:pPr>
      <w:r>
        <w:rPr>
          <w:bCs/>
          <w:b/>
        </w:rPr>
        <w:t xml:space="preserve">Cercle de diamètre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rPr>
          <w:bCs/>
          <w:b/>
        </w:rPr>
        <w:t xml:space="preserve">.</w:t>
      </w:r>
      <w:r>
        <w:t xml:space="preserve"> </w:t>
      </w:r>
      <w:r>
        <w:t xml:space="preserve">C'est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(démontré au chapitre précédent). Son centre est le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son rayon vaut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la méthode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 l'équation directement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e>
        </m:d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Un peu d'histoire.</w:t>
      </w:r>
      <w:r>
        <w:t xml:space="preserve"> </w:t>
      </w:r>
      <w:r>
        <w:t xml:space="preserve">Les cercles font partie des plus vieux objets mathématiques. La caractérisation du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comme 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 le triangle</w:t>
      </w:r>
      <w:r>
        <w:t xml:space="preserve"> </w:t>
      </w:r>
      <m:oMath>
        <m:r>
          <m:t>A</m:t>
        </m:r>
        <m:r>
          <m:t>M</m:t>
        </m:r>
        <m:r>
          <m:t>B</m:t>
        </m:r>
      </m:oMath>
      <w:r>
        <w:t xml:space="preserve"> </w:t>
      </w:r>
      <w:r>
        <w:t xml:space="preserve">soit rectangle 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semble remonter à Thalès. Mais ce n'est qu'au XVIIe siècle que Descartes élabore la méthode des coordonnées et écrit l'équation d'un cercle en repère orthonormé.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8"/>
        </w:numPr>
        <w:pStyle w:val="Compact"/>
      </w:pPr>
      <w:r>
        <w:t xml:space="preserve">Dans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a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rPr>
          <w:bCs/>
          <w:b/>
        </w:rPr>
        <w:t xml:space="preserve">le second membre est</w:t>
      </w:r>
      <w:r>
        <w:rPr>
          <w:bCs/>
          <w:b/>
        </w:rP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 pas</w:t>
      </w:r>
      <w:r>
        <w:t xml:space="preserve"> </w:t>
      </w:r>
      <m:oMath>
        <m:r>
          <m:t>r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Le centre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avec les</w:t>
      </w:r>
      <w:r>
        <w:t xml:space="preserve"> </w:t>
      </w:r>
      <w:r>
        <w:rPr>
          <w:bCs/>
          <w:b/>
        </w:rPr>
        <w:t xml:space="preserve">signes opposés</w:t>
      </w:r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correspond à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Avant de dire « c'est un cercle », vérifie que le second membre est</w:t>
      </w:r>
      <w:r>
        <w:t xml:space="preserve"> </w:t>
      </w:r>
      <w:r>
        <w:rPr>
          <w:bCs/>
          <w:b/>
        </w:rPr>
        <w:t xml:space="preserve">strictement positif</w:t>
      </w:r>
      <w:r>
        <w:t xml:space="preserve">.</w:t>
      </w:r>
    </w:p>
    <w:p>
      <w:pPr>
        <w:pStyle w:val="FirstParagraph"/>
      </w:pPr>
      <w:r>
        <w:t xml:space="preserve">Un cercle de rayon négatif, c'est comme une pizza de diamètre</w:t>
      </w:r>
      <w:r>
        <w:t xml:space="preserve"> </w:t>
      </w:r>
      <m:oMath>
        <m:r>
          <m:rPr>
            <m:sty m:val="p"/>
          </m:rPr>
          <m:t>−</m:t>
        </m:r>
        <m:r>
          <m:t>30</m:t>
        </m:r>
      </m:oMath>
      <w:r>
        <w:t xml:space="preserve"> </w:t>
      </w:r>
      <w:r>
        <w:t xml:space="preserve">cm : la livraison est impossible.</w:t>
      </w:r>
    </w:p>
    <w:bookmarkEnd w:id="28"/>
    <w:bookmarkStart w:id="32" w:name="X503e941085d0f5cbaab8de56932636a05434cbc"/>
    <w:p>
      <w:pPr>
        <w:pStyle w:val="Heading3"/>
      </w:pPr>
      <w:r>
        <w:t xml:space="preserve">4. Cercle et droite parallèle à un axe, tangente</w:t>
      </w:r>
    </w:p>
    <w:p>
      <w:pPr>
        <w:pStyle w:val="FirstParagraph"/>
      </w:pPr>
      <w:r>
        <w:rPr>
          <w:bCs/>
          <w:b/>
        </w:rPr>
        <w:t xml:space="preserve">Intersection avec une droite parallèle à un axe.</w:t>
      </w:r>
      <w:r>
        <w:t xml:space="preserve"> </w:t>
      </w:r>
      <w:r>
        <w:t xml:space="preserve">Soit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le 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r</m:t>
        </m:r>
      </m:oMath>
      <w:r>
        <w:t xml:space="preserve">. Pour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, on remplace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dans l'équation du cercle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r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e>
              </m:d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On note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a</m:t>
                </m:r>
              </m:e>
            </m:d>
          </m:e>
          <m:sup>
            <m:r>
              <m:t>2</m:t>
            </m:r>
          </m:sup>
        </m:sSup>
      </m:oMath>
      <w:r>
        <w:t xml:space="preserve">. Si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t>0</m:t>
        </m:r>
      </m:oMath>
      <w:r>
        <w:t xml:space="preserve">, il y a</w:t>
      </w:r>
      <w:r>
        <w:t xml:space="preserve"> </w:t>
      </w:r>
      <w:r>
        <w:rPr>
          <w:bCs/>
          <w:b/>
        </w:rPr>
        <w:t xml:space="preserve">deux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  <m:r>
              <m:rPr>
                <m:sty m:val="p"/>
              </m:rPr>
              <m:t>±</m:t>
            </m:r>
            <m:rad>
              <m:radPr>
                <m:degHide m:val="on"/>
              </m:radPr>
              <m:deg/>
              <m:e>
                <m:r>
                  <m:t>m</m:t>
                </m:r>
              </m:e>
            </m:rad>
          </m:e>
        </m:d>
      </m:oMath>
      <w:r>
        <w:t xml:space="preserve"> </w:t>
      </w:r>
      <w:r>
        <w:t xml:space="preserve">;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un seul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; si</w:t>
      </w:r>
      <w:r>
        <w:t xml:space="preserve"> </w:t>
      </w:r>
      <m:oMath>
        <m:r>
          <m:t>m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aucun point</w:t>
      </w:r>
      <w:r>
        <w:t xml:space="preserve">. Pour une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  <w:r>
        <w:t xml:space="preserve">, on procède de même avec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a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Cercle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donne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 donc les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donne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donc le seul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donne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11</m:t>
        </m:r>
      </m:oMath>
      <w:r>
        <w:t xml:space="preserve"> </w:t>
      </w:r>
      <w:r>
        <w:t xml:space="preserve">: aucun point.</w:t>
      </w:r>
    </w:p>
    <w:p>
      <w:pPr>
        <w:pStyle w:val="BodyText"/>
      </w:pPr>
      <w:r>
        <w:rPr>
          <w:bCs/>
          <w:b/>
        </w:rPr>
        <w:t xml:space="preserve">Tangente en un point du cercle.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 point du cercle de centre</w:t>
      </w:r>
      <w:r>
        <w:t xml:space="preserve"> </w:t>
      </w:r>
      <m:oMath>
        <m:r>
          <m:t>Ω</m:t>
        </m:r>
      </m:oMath>
      <w:r>
        <w:t xml:space="preserve">. La</w:t>
      </w:r>
      <w:r>
        <w:t xml:space="preserve"> </w:t>
      </w:r>
      <w:r>
        <w:rPr>
          <w:bCs/>
          <w:b/>
        </w:rPr>
        <w:t xml:space="preserve">tangente</w:t>
      </w:r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la droite passant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  <w:r>
        <w:t xml:space="preserve"> </w:t>
      </w:r>
      <w:r>
        <w:t xml:space="preserve">(propriété vue au collège). Le vecteur</w:t>
      </w:r>
      <w:r>
        <w:t xml:space="preserve"> </w:t>
      </w:r>
      <m:oMath>
        <m:acc>
          <m:accPr>
            <m:chr m:val="⃗"/>
          </m:accPr>
          <m:e>
            <m:r>
              <m:t>Ω</m:t>
            </m:r>
            <m:r>
              <m:t>A</m:t>
            </m:r>
          </m:e>
        </m:acc>
      </m:oMath>
      <w:r>
        <w:t xml:space="preserve"> </w:t>
      </w:r>
      <w:r>
        <w:t xml:space="preserve">est donc normal à la tangente 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Ω</m:t>
              </m:r>
              <m:r>
                <m:t>A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A</m:t>
              </m:r>
              <m:r>
                <m:t>M</m:t>
              </m:r>
            </m:e>
          </m:acc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CaptionedFigure"/>
      </w:pPr>
      <w:r>
        <w:drawing>
          <wp:inline>
            <wp:extent cx="3619500" cy="2495550"/>
            <wp:effectExtent b="0" l="0" r="0" t="0"/>
            <wp:docPr descr="La tangente en A est perpendiculaire au rayon [ΩA]" title="" id="30" name="Picture"/>
            <a:graphic>
              <a:graphicData uri="http://schemas.openxmlformats.org/drawingml/2006/picture">
                <pic:pic>
                  <pic:nvPicPr>
                    <pic:cNvPr descr="figs/fig5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 tangente en A est perpendiculaire au rayon [ΩA]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6</m:t>
            </m:r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Ω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, donc la tangente est</w:t>
      </w:r>
      <w:r>
        <w:t xml:space="preserve"> </w:t>
      </w: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+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Lien avec l'intersection.</w:t>
      </w:r>
      <w:r>
        <w:t xml:space="preserve"> </w:t>
      </w:r>
      <w:r>
        <w:t xml:space="preserve">Dans l'exemple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, le seul point commun est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 Le rayon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O</m:t>
            </m:r>
            <m:r>
              <m:t>A</m:t>
            </m:r>
          </m:e>
        </m:d>
      </m:oMath>
      <w:r>
        <w:t xml:space="preserve"> </w:t>
      </w:r>
      <w:r>
        <w:t xml:space="preserve">est horizontal et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est verticale : elles sont perpendiculaires,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est bien la tangente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9"/>
        </w:numPr>
        <w:pStyle w:val="Compact"/>
      </w:pPr>
      <w:r>
        <w:t xml:space="preserve">Vérifie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bien sur le cercle</w:t>
      </w:r>
      <w:r>
        <w:t xml:space="preserve"> </w:t>
      </w:r>
      <w:r>
        <w:t xml:space="preserve">avant de chercher la tangente.</w:t>
      </w:r>
    </w:p>
    <w:p>
      <w:pPr>
        <w:numPr>
          <w:ilvl w:val="0"/>
          <w:numId w:val="1009"/>
        </w:numPr>
        <w:pStyle w:val="Compact"/>
      </w:pPr>
      <w:r>
        <w:t xml:space="preserve">Pour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, substitue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et résous 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; pour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  <w:r>
        <w:t xml:space="preserve">, substitue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et résous en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Après avoir trouvé une coordonnée,</w:t>
      </w:r>
      <w:r>
        <w:t xml:space="preserve"> </w:t>
      </w:r>
      <w:r>
        <w:rPr>
          <w:bCs/>
          <w:b/>
        </w:rPr>
        <w:t xml:space="preserve">donne l'autre</w:t>
      </w:r>
      <w:r>
        <w:t xml:space="preserve"> </w:t>
      </w:r>
      <w:r>
        <w:t xml:space="preserve">: un point d'intersection a deux coordonnées.</w:t>
      </w:r>
    </w:p>
    <w:p>
      <w:pPr>
        <w:pStyle w:val="FirstParagraph"/>
      </w:pPr>
      <w:r>
        <w:t xml:space="preserve">Une tangente qui coupe le cercle en deux points n'est plus une tangente : c'est une sécante qui a changé de nom.</w:t>
      </w:r>
    </w:p>
    <w:bookmarkEnd w:id="32"/>
    <w:bookmarkStart w:id="33" w:name="X82df4dd1b5eed7e22b318f7c10b6170445c622d"/>
    <w:p>
      <w:pPr>
        <w:pStyle w:val="Heading3"/>
      </w:pPr>
      <w:r>
        <w:t xml:space="preserve">5. Utiliser un repère pour étudier une configuration</w:t>
      </w:r>
    </w:p>
    <w:p>
      <w:pPr>
        <w:pStyle w:val="FirstParagraph"/>
      </w:pPr>
      <w:r>
        <w:rPr>
          <w:bCs/>
          <w:b/>
        </w:rPr>
        <w:t xml:space="preserve">Méthode en trois temps 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Traduire</w:t>
      </w:r>
      <w:r>
        <w:t xml:space="preserve"> </w:t>
      </w:r>
      <w:r>
        <w:t xml:space="preserve">chaque donnée en équation (droite, cercle, condition de produit scalaire) ;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Résoudre</w:t>
      </w:r>
      <w:r>
        <w:t xml:space="preserve"> </w:t>
      </w:r>
      <w:r>
        <w:t xml:space="preserve">le système ou</w:t>
      </w:r>
      <w:r>
        <w:t xml:space="preserve"> </w:t>
      </w:r>
      <w:r>
        <w:rPr>
          <w:bCs/>
          <w:b/>
        </w:rPr>
        <w:t xml:space="preserve">calculer</w:t>
      </w:r>
      <w:r>
        <w:t xml:space="preserve"> </w:t>
      </w:r>
      <w:r>
        <w:t xml:space="preserve">avec les coordonnées ;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Conclure</w:t>
      </w:r>
      <w:r>
        <w:t xml:space="preserve"> </w:t>
      </w:r>
      <w:r>
        <w:t xml:space="preserve">par une phrase : « donc le point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 pour coordonnées... », « donc l'ensemble est la courbe d'équation... ».</w:t>
      </w:r>
    </w:p>
    <w:p>
      <w:pPr>
        <w:pStyle w:val="FirstParagraph"/>
      </w:pPr>
      <w:r>
        <w:rPr>
          <w:iCs/>
          <w:i/>
        </w:rPr>
        <w:t xml:space="preserve">Exemple (approfondissement du programme : points équidistants de l'axe des abscisses et d'un point).</w:t>
      </w:r>
      <w:r>
        <w:t xml:space="preserve"> </w:t>
      </w:r>
      <w:r>
        <w:t xml:space="preserve">Quel est l'ensemble 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équidistants de l'axe des abscisses et du point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?</w:t>
      </w:r>
    </w:p>
    <w:p>
      <w:pPr>
        <w:pStyle w:val="BodyText"/>
      </w:pPr>
      <w:r>
        <w:t xml:space="preserve">Le projeté orthogonal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 l'axe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 donc 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l'axe est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</m:oMath>
      <w:r>
        <w:t xml:space="preserve">. Deux nombres positifs sont égaux si et seulement si leurs carrés le sont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y</m:t>
              </m:r>
            </m:e>
          </m:d>
          <m:r>
            <m:rPr>
              <m:sty m:val="p"/>
            </m:rPr>
            <m:t>=</m:t>
          </m:r>
          <m:r>
            <m:t>M</m:t>
          </m:r>
          <m:r>
            <m:t>F</m:t>
          </m:r>
          <m:r>
            <m:rPr>
              <m:sty m:val="p"/>
            </m:rPr>
            <m:t>⇔</m:t>
          </m:r>
          <m:sSup>
            <m:e>
              <m:r>
                <m:t>y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⇔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4</m:t>
          </m:r>
          <m:r>
            <m:t>y</m:t>
          </m:r>
          <m:r>
            <m:rPr>
              <m:sty m:val="p"/>
            </m:rPr>
            <m:t>+</m:t>
          </m:r>
          <m:r>
            <m:t>4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r>
            <m:t>y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4</m:t>
              </m:r>
            </m:den>
          </m:f>
          <m:r>
            <m:rPr>
              <m:sty m:val="p"/>
            </m:rPr>
            <m:t>+</m:t>
          </m:r>
          <m:r>
            <m:t>1</m:t>
          </m:r>
        </m:oMath>
      </m:oMathPara>
    </w:p>
    <w:p>
      <w:pPr>
        <w:pStyle w:val="FirstParagraph"/>
      </w:pPr>
      <w:r>
        <w:t xml:space="preserve">L'ensemble cherché est la</w:t>
      </w:r>
      <w:r>
        <w:t xml:space="preserve"> </w:t>
      </w:r>
      <w:r>
        <w:rPr>
          <w:bCs/>
          <w:b/>
        </w:rPr>
        <w:t xml:space="preserve">parabole</w:t>
      </w:r>
      <w:r>
        <w:t xml:space="preserve"> </w:t>
      </w:r>
      <w:r>
        <w:t xml:space="preserve">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</m:oMath>
      <w:r>
        <w:t xml:space="preserve">, de sommet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Les</w:t>
      </w:r>
      <w:r>
        <w:t xml:space="preserve"> </w:t>
      </w:r>
      <w:r>
        <w:rPr>
          <w:bCs/>
          <w:b/>
        </w:rPr>
        <w:t xml:space="preserve">trois hauteurs</w:t>
      </w:r>
      <w:r>
        <w:t xml:space="preserve"> </w:t>
      </w:r>
      <w:r>
        <w:t xml:space="preserve">d'un triangle sont concourantes en un point, l'</w:t>
      </w:r>
      <w:r>
        <w:rPr>
          <w:bCs/>
          <w:b/>
        </w:rPr>
        <w:t xml:space="preserve">orthocentre</w:t>
      </w:r>
      <w:r>
        <w:t xml:space="preserve"> </w:t>
      </w:r>
      <w:r>
        <w:t xml:space="preserve">(c'est un approfondissement du programme sur le produit scalaire).</w:t>
      </w:r>
    </w:p>
    <w:p>
      <w:pPr>
        <w:pStyle w:val="BodyText"/>
      </w:pPr>
      <w:r>
        <w:t xml:space="preserve">Les</w:t>
      </w:r>
      <w:r>
        <w:t xml:space="preserve"> </w:t>
      </w:r>
      <w:r>
        <w:rPr>
          <w:bCs/>
          <w:b/>
        </w:rPr>
        <w:t xml:space="preserve">trois médiatrices</w:t>
      </w:r>
      <w:r>
        <w:t xml:space="preserve"> </w:t>
      </w:r>
      <w:r>
        <w:t xml:space="preserve">sont concourantes au centre du</w:t>
      </w:r>
      <w:r>
        <w:t xml:space="preserve"> </w:t>
      </w:r>
      <w:r>
        <w:rPr>
          <w:bCs/>
          <w:b/>
        </w:rPr>
        <w:t xml:space="preserve">cercle circonscrit</w:t>
      </w:r>
      <w:r>
        <w:t xml:space="preserve">.</w:t>
      </w:r>
    </w:p>
    <w:p>
      <w:pPr>
        <w:pStyle w:val="BodyText"/>
      </w:pPr>
      <w:r>
        <w:t xml:space="preserve">Calcule deux droites, trouve leur intersection, puis</w:t>
      </w:r>
      <w:r>
        <w:t xml:space="preserve"> </w:t>
      </w:r>
      <w:r>
        <w:rPr>
          <w:bCs/>
          <w:b/>
        </w:rPr>
        <w:t xml:space="preserve">vérifie avec la troisième</w:t>
      </w:r>
      <w:r>
        <w:t xml:space="preserve">.</w:t>
      </w:r>
    </w:p>
    <w:bookmarkEnd w:id="33"/>
    <w:bookmarkStart w:id="37" w:name="X600ffa4cb810b44d892f84b1026b65be7d01c7b"/>
    <w:p>
      <w:pPr>
        <w:pStyle w:val="Heading3"/>
      </w:pPr>
      <w:r>
        <w:t xml:space="preserve">6. Approfondissement du programme : parabole et droite parallèle à un axe</w:t>
      </w:r>
    </w:p>
    <w:p>
      <w:pPr>
        <w:pStyle w:val="FirstParagraph"/>
      </w:pPr>
      <w:r>
        <w:t xml:space="preserve">La courbe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est une</w:t>
      </w:r>
      <w:r>
        <w:t xml:space="preserve"> </w:t>
      </w:r>
      <w:r>
        <w:rPr>
          <w:bCs/>
          <w:b/>
        </w:rPr>
        <w:t xml:space="preserve">parabole</w:t>
      </w:r>
      <w:r>
        <w:t xml:space="preserve">. Le chapitre 1 donne ses éléments (axe de symétrie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, sommet) ; on étudie ici son intersection avec une droite</w:t>
      </w:r>
      <w:r>
        <w:t xml:space="preserve"> </w:t>
      </w:r>
      <w:r>
        <w:rPr>
          <w:bCs/>
          <w:b/>
        </w:rPr>
        <w:t xml:space="preserve">parallèle à un axe</w:t>
      </w:r>
      <w:r>
        <w:t xml:space="preserve">.</w:t>
      </w:r>
    </w:p>
    <w:p>
      <w:pPr>
        <w:pStyle w:val="CaptionedFigure"/>
      </w:pPr>
      <w:r>
        <w:drawing>
          <wp:inline>
            <wp:extent cx="4000500" cy="5162550"/>
            <wp:effectExtent b="0" l="0" r="0" t="0"/>
            <wp:docPr descr="La parabole y = x² − 2x − 3, son sommet S et la droite y = 5" title="" id="35" name="Picture"/>
            <a:graphic>
              <a:graphicData uri="http://schemas.openxmlformats.org/drawingml/2006/picture">
                <pic:pic>
                  <pic:nvPicPr>
                    <pic:cNvPr descr="figs/fig54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 parabole y = x² − 2x − 3, son sommet S et la droite y = 5</w:t>
      </w:r>
    </w:p>
    <w:p>
      <w:pPr>
        <w:numPr>
          <w:ilvl w:val="0"/>
          <w:numId w:val="1011"/>
        </w:numPr>
        <w:pStyle w:val="Compact"/>
      </w:pPr>
      <w:r>
        <w:t xml:space="preserve">Avec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: on résout l'équation du second degré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(discriminant du chapitre 1) ;</w:t>
      </w:r>
    </w:p>
    <w:p>
      <w:pPr>
        <w:numPr>
          <w:ilvl w:val="0"/>
          <w:numId w:val="1011"/>
        </w:numPr>
        <w:pStyle w:val="Compact"/>
      </w:pPr>
      <w:r>
        <w:t xml:space="preserve">avec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: il y a</w:t>
      </w:r>
      <w:r>
        <w:t xml:space="preserve"> </w:t>
      </w:r>
      <w:r>
        <w:rPr>
          <w:bCs/>
          <w:b/>
        </w:rPr>
        <w:t xml:space="preserve">un seul point commun</w:t>
      </w:r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b</m:t>
            </m:r>
            <m:r>
              <m:t>k</m:t>
            </m:r>
            <m:r>
              <m:rPr>
                <m:sty m:val="p"/>
              </m:rPr>
              <m:t>+</m:t>
            </m:r>
            <m:r>
              <m:t>c</m:t>
            </m:r>
          </m:e>
        </m:d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 Le sommet est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. Avec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36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 Les points communs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le seul point commun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</w:t>
      </w:r>
    </w:p>
    <w:bookmarkEnd w:id="37"/>
    <w:bookmarkStart w:id="38" w:name="X1bcf7dbce60e805a4e95b39c9238f37685f61a3"/>
    <w:p>
      <w:pPr>
        <w:pStyle w:val="Heading3"/>
      </w:pPr>
      <w:r>
        <w:t xml:space="preserve">Pour aller plus loin, hors programme : une droite quelconque et un cercle</w:t>
      </w:r>
    </w:p>
    <w:p>
      <w:pPr>
        <w:pStyle w:val="FirstParagraph"/>
      </w:pPr>
      <w:r>
        <w:t xml:space="preserve">Le programme se limite aux droites parallèles aux axes. Pour une droite</w:t>
      </w:r>
      <w:r>
        <w:t xml:space="preserve"> </w:t>
      </w:r>
      <w:r>
        <w:rPr>
          <w:bCs/>
          <w:b/>
        </w:rPr>
        <w:t xml:space="preserve">oblique</w:t>
      </w:r>
      <w:r>
        <w:t xml:space="preserve">, on substitue encore l'équation de la droite dans celle du cercle, ce qui donne une équation du second degré.</w:t>
      </w:r>
      <w:r>
        <w:t xml:space="preserve"> </w:t>
      </w:r>
      <w:r>
        <w:rPr>
          <w:iCs/>
          <w:i/>
        </w:rPr>
        <w:t xml:space="preserve">Exemple.</w:t>
      </w:r>
      <w:r>
        <w:t xml:space="preserve"> </w:t>
      </w:r>
      <w:r>
        <w:t xml:space="preserve">Cercle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et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, soit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 Les points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Cette méthode n'est</w:t>
      </w:r>
      <w:r>
        <w:t xml:space="preserve"> </w:t>
      </w:r>
      <w:r>
        <w:rPr>
          <w:bCs/>
          <w:b/>
        </w:rPr>
        <w:t xml:space="preserve">pas exigible</w:t>
      </w:r>
      <w:r>
        <w:t xml:space="preserve"> </w:t>
      </w:r>
      <w:r>
        <w:t xml:space="preserve">: si un exercice la demande, l'énoncé la fournit.</w:t>
      </w:r>
    </w:p>
    <w:p>
      <w:pPr>
        <w:pStyle w:val="BodyText"/>
      </w:pPr>
      <w:r>
        <w:t xml:space="preserve">Tu as maintenant le cours. Passe aux trois fiches, aux exercices de synthèse,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9" Target="media/rId29.png" /><Relationship Type="http://schemas.openxmlformats.org/officeDocument/2006/relationships/image" Id="rId34" Target="media/rId3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Géométrie repérée : le cours</dc:title>
  <dc:creator>Antoine Boutin, plusquunprof.com</dc:creator>
  <dc:language>fr</dc:language>
  <cp:keywords/>
  <dcterms:created xsi:type="dcterms:W3CDTF">2026-10-10T06:55:19Z</dcterms:created>
  <dcterms:modified xsi:type="dcterms:W3CDTF">2026-10-10T06:55:19Z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