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droites et vecteurs normaux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Dix exercices pour maîtriser</w:t>
      </w:r>
      <w:r>
        <w:t xml:space="preserve"> </w:t>
      </w:r>
      <w:r>
        <w:rPr>
          <w:bCs/>
          <w:b/>
        </w:rPr>
        <w:t xml:space="preserve">les droites et les vecteurs normaux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lire une équation cartésienne ;</w:t>
      </w:r>
    </w:p>
    <w:p>
      <w:pPr>
        <w:numPr>
          <w:ilvl w:val="0"/>
          <w:numId w:val="1001"/>
        </w:numPr>
        <w:pStyle w:val="Compact"/>
      </w:pPr>
      <w:r>
        <w:t xml:space="preserve">droite définie par un point et un vecteur normal ;</w:t>
      </w:r>
    </w:p>
    <w:p>
      <w:pPr>
        <w:numPr>
          <w:ilvl w:val="0"/>
          <w:numId w:val="1001"/>
        </w:numPr>
        <w:pStyle w:val="Compact"/>
      </w:pPr>
      <w:r>
        <w:t xml:space="preserve">droite passant par deux points ;</w:t>
      </w:r>
    </w:p>
    <w:p>
      <w:pPr>
        <w:numPr>
          <w:ilvl w:val="0"/>
          <w:numId w:val="1001"/>
        </w:numPr>
        <w:pStyle w:val="Compact"/>
      </w:pPr>
      <w:r>
        <w:t xml:space="preserve">parallèle et perpendiculaire ;</w:t>
      </w:r>
    </w:p>
    <w:p>
      <w:pPr>
        <w:numPr>
          <w:ilvl w:val="0"/>
          <w:numId w:val="1001"/>
        </w:numPr>
        <w:pStyle w:val="Compact"/>
      </w:pPr>
      <w:r>
        <w:t xml:space="preserve">médiatrice ;</w:t>
      </w:r>
    </w:p>
    <w:p>
      <w:pPr>
        <w:numPr>
          <w:ilvl w:val="0"/>
          <w:numId w:val="1001"/>
        </w:numPr>
        <w:pStyle w:val="Compact"/>
      </w:pPr>
      <w:r>
        <w:t xml:space="preserve">vrai/faux ;</w:t>
      </w:r>
    </w:p>
    <w:p>
      <w:pPr>
        <w:numPr>
          <w:ilvl w:val="0"/>
          <w:numId w:val="1001"/>
        </w:numPr>
        <w:pStyle w:val="Compact"/>
      </w:pPr>
      <w:r>
        <w:t xml:space="preserve">projeté orthogonal d'un point sur une droite (avec deux méthodes) ;</w:t>
      </w:r>
    </w:p>
    <w:p>
      <w:pPr>
        <w:numPr>
          <w:ilvl w:val="0"/>
          <w:numId w:val="1001"/>
        </w:numPr>
        <w:pStyle w:val="Compact"/>
      </w:pPr>
      <w:r>
        <w:t xml:space="preserve">pourquoi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 </w:t>
      </w:r>
      <w:r>
        <w:t xml:space="preserve">est normal à $ax+by+c=0$ ;</w:t>
      </w:r>
    </w:p>
    <w:p>
      <w:pPr>
        <w:numPr>
          <w:ilvl w:val="0"/>
          <w:numId w:val="1001"/>
        </w:numPr>
        <w:pStyle w:val="Compact"/>
      </w:pPr>
      <w:r>
        <w:t xml:space="preserve">un script Python.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vecteur normal</w:t>
      </w:r>
      <w:r>
        <w:t xml:space="preserve"> </w:t>
      </w:r>
      <w:r>
        <w:t xml:space="preserve">ou</w:t>
      </w:r>
      <w:r>
        <w:t xml:space="preserve"> </w:t>
      </w:r>
      <w:r>
        <w:rPr>
          <w:bCs/>
          <w:b/>
        </w:rPr>
        <w:t xml:space="preserve">directeur</w:t>
      </w:r>
      <w:r>
        <w:t xml:space="preserve"> </w:t>
      </w:r>
      <w:r>
        <w:t xml:space="preserve">est écrit avant l'équation ;</w:t>
      </w:r>
    </w:p>
    <w:p>
      <w:pPr>
        <w:numPr>
          <w:ilvl w:val="0"/>
          <w:numId w:val="1002"/>
        </w:numPr>
        <w:pStyle w:val="Compact"/>
      </w:pPr>
      <w:r>
        <w:t xml:space="preserve">le coefficient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calculé</w:t>
      </w:r>
      <w:r>
        <w:t xml:space="preserve"> </w:t>
      </w:r>
      <w:r>
        <w:t xml:space="preserve">avec un point de la droite ;</w:t>
      </w:r>
    </w:p>
    <w:p>
      <w:pPr>
        <w:numPr>
          <w:ilvl w:val="0"/>
          <w:numId w:val="1002"/>
        </w:numPr>
        <w:pStyle w:val="Compact"/>
      </w:pPr>
      <w:r>
        <w:t xml:space="preserve">chaque équation est</w:t>
      </w:r>
      <w:r>
        <w:t xml:space="preserve"> </w:t>
      </w:r>
      <w:r>
        <w:rPr>
          <w:bCs/>
          <w:b/>
        </w:rPr>
        <w:t xml:space="preserve">vérifiée</w:t>
      </w:r>
      <w:r>
        <w:t xml:space="preserve"> </w:t>
      </w:r>
      <w:r>
        <w:t xml:space="preserve">avec un point.</w:t>
      </w:r>
    </w:p>
    <w:p>
      <w:pPr>
        <w:pStyle w:val="FirstParagraph"/>
      </w:pPr>
      <w:r>
        <w:rPr>
          <w:bCs/>
          <w:b/>
        </w:rPr>
        <w:t xml:space="preserve">Le modèle de rédaction pour une équation de droite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est un vecteur directeur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est un vecteur normal.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:</m:t>
        </m:r>
        <m:r>
          <m:t>4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appartient à la droite :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Calcule</w:t>
      </w:r>
      <w:r>
        <w:t xml:space="preserve"> </w:t>
      </w:r>
      <w:r>
        <w:t xml:space="preserve">un vecteur directeur ou un vecteur normal.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</w:t>
      </w:r>
      <w:r>
        <w:t xml:space="preserve"> </w:t>
      </w:r>
      <w:r>
        <w:t xml:space="preserve">l'équation avec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inconnu.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Calcule</w:t>
      </w:r>
      <w:r>
        <w:rPr>
          <w:bCs/>
          <w:b/>
        </w:rPr>
        <w:t xml:space="preserve"> </w:t>
      </w:r>
      <m:oMath>
        <m:r>
          <m:t>c</m:t>
        </m:r>
      </m:oMath>
      <w:r>
        <w:t xml:space="preserve"> </w:t>
      </w:r>
      <w:r>
        <w:t xml:space="preserve">avec un point, puis</w:t>
      </w:r>
      <w:r>
        <w:t xml:space="preserve"> </w:t>
      </w:r>
      <w:r>
        <w:rPr>
          <w:bCs/>
          <w:b/>
        </w:rPr>
        <w:t xml:space="preserve">vérifie</w:t>
      </w:r>
      <w:r>
        <w:t xml:space="preserve"> </w:t>
      </w:r>
      <w:r>
        <w:t xml:space="preserve">avec un second point.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Confondre vecteur normal et vecteur directeur.</w:t>
      </w:r>
    </w:p>
    <w:p>
      <w:pPr>
        <w:numPr>
          <w:ilvl w:val="0"/>
          <w:numId w:val="1004"/>
        </w:numPr>
        <w:pStyle w:val="Compact"/>
      </w:pPr>
      <w:r>
        <w:t xml:space="preserve">Se tromper de signe en calculant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de vérifier avec le deuxième point.</w:t>
      </w:r>
    </w:p>
    <w:p>
      <w:pPr>
        <w:numPr>
          <w:ilvl w:val="0"/>
          <w:numId w:val="1004"/>
        </w:numPr>
        <w:pStyle w:val="Compact"/>
      </w:pPr>
      <w:r>
        <w:t xml:space="preserve">Écrire que deux droites sont perpendiculaires alors que les vecteurs normaux sont colinéaires.</w:t>
      </w:r>
    </w:p>
    <w:p>
      <w:pPr>
        <w:pStyle w:val="FirstParagraph"/>
      </w:pPr>
      <w:r>
        <w:t xml:space="preserve">Une équation de droite sans vérification, c'est un soufflé qu'on sert sans l'avoir regardé : parfois ça passe, souvent ça retombe.</w:t>
      </w:r>
    </w:p>
    <w:p>
      <w:r>
        <w:pict>
          <v:rect style="width:0;height:1.5pt" o:hralign="center" o:hrstd="t" o:hr="t"/>
        </w:pict>
      </w:r>
    </w:p>
    <w:bookmarkStart w:id="20" w:name="exercice-1-lire-une-équation-cartésienne"/>
    <w:p>
      <w:pPr>
        <w:pStyle w:val="Heading3"/>
      </w:pPr>
      <w:r>
        <w:t xml:space="preserve">Exercice 1 (★) : lire une équation cartésienne</w:t>
      </w:r>
    </w:p>
    <w:p>
      <w:pPr>
        <w:pStyle w:val="BlockText"/>
      </w:pPr>
      <w:r>
        <w:t xml:space="preserve">Dans un repère orthonormé, 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un vecteur normal et un vecteur directeur de</w:t>
      </w:r>
      <w:r>
        <w:t xml:space="preserve"> </w:t>
      </w:r>
      <m:oMath>
        <m:r>
          <m:t>d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Les points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appartiennent-ils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l'équation réduite de</w:t>
      </w:r>
      <w:r>
        <w:t xml:space="preserve"> </w:t>
      </w:r>
      <m:oMath>
        <m:r>
          <m:t>d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un-point-et-un-vecteur-normal"/>
    <w:p>
      <w:pPr>
        <w:pStyle w:val="Heading3"/>
      </w:pPr>
      <w:r>
        <w:t xml:space="preserve">Exercice 2 (★) : un point et un vecteur normal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une équation de 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passant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de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 point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 </w:t>
      </w:r>
      <w:r>
        <w:t xml:space="preserve">est-il sur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un vecteur directeur de</w:t>
      </w:r>
      <w:r>
        <w:t xml:space="preserve"> </w:t>
      </w:r>
      <m:oMath>
        <m:r>
          <m:t>d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une-droite-par-deux-points"/>
    <w:p>
      <w:pPr>
        <w:pStyle w:val="Heading3"/>
      </w:pPr>
      <w:r>
        <w:t xml:space="preserve">Exercice 3 (★★) : une droite par deux points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 en déduire un vecteur normal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une équation cartésienne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Vérifier avec les coordonnées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puis donner l'équation réduite.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parallèle-et-perpendiculaire"/>
    <w:p>
      <w:pPr>
        <w:pStyle w:val="Heading3"/>
      </w:pPr>
      <w:r>
        <w:t xml:space="preserve">Exercice 4 (★★) : parallèle et perpendiculaire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une équation de la droite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parallèle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passant par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une équation de la droite</w:t>
      </w:r>
      <w:r>
        <w:t xml:space="preserve"> </w:t>
      </w:r>
      <m:oMath>
        <m:r>
          <m:t>Δ</m:t>
        </m:r>
        <m:r>
          <m:rPr>
            <m:sty m:val="p"/>
          </m:rPr>
          <m:t>′</m:t>
        </m:r>
      </m:oMath>
      <w:r>
        <w:t xml:space="preserve"> </w:t>
      </w:r>
      <w:r>
        <w:t xml:space="preserve">perpendiculaire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passant par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les coordonnées du point d'intersection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Δ</m:t>
        </m:r>
        <m:r>
          <m:rPr>
            <m:sty m:val="p"/>
          </m:rPr>
          <m:t>′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médiatrice"/>
    <w:p>
      <w:pPr>
        <w:pStyle w:val="Heading3"/>
      </w:pPr>
      <w:r>
        <w:t xml:space="preserve">Exercice 5 (★★) : médiatrice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le milieu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une équation de la médiatrice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Vérifier que le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est équidistant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Une droite a une seule équation cartésienne.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Les droites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  <m:r>
          <m:t>x</m:t>
        </m:r>
        <m:r>
          <m:rPr>
            <m:sty m:val="p"/>
          </m:rPr>
          <m:t>+</m:t>
        </m:r>
        <m:r>
          <m:t>6</m:t>
        </m:r>
        <m:r>
          <m:t>y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sont parallèles.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Les droites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sont perpendiculaires.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Un vecteur normal à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projeté-orthogonal"/>
    <w:p>
      <w:pPr>
        <w:pStyle w:val="Heading3"/>
      </w:pPr>
      <w:r>
        <w:t xml:space="preserve">Exercice 7 (★★) : projeté orthogonal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un vecteur normal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puis écrire les coordonnées de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puis les coordonnées du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d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la distance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d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Xf94e51f1a4509812b93e1490915cb5e097f58c2"/>
    <w:p>
      <w:pPr>
        <w:pStyle w:val="Heading3"/>
      </w:pPr>
      <w:r>
        <w:t xml:space="preserve">Exercice 8 (★★) : projeté orthogonal, deux méthodes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une équation de la perpendiculaire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passant par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les coordonnées du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d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Retrouver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avec la méthode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, puis calculer la distance</w:t>
      </w:r>
      <w:r>
        <w:t xml:space="preserve"> </w:t>
      </w:r>
      <m:oMath>
        <m:r>
          <m:t>M</m:t>
        </m:r>
        <m:r>
          <m:t>H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le symétrique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par rapport à</w:t>
      </w:r>
      <w:r>
        <w:t xml:space="preserve"> </w:t>
      </w:r>
      <m:oMath>
        <m:r>
          <m:t>d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pourquoi-ab-est-normal"/>
    <w:p>
      <w:pPr>
        <w:pStyle w:val="Heading3"/>
      </w:pPr>
      <w:r>
        <w:t xml:space="preserve">Exercice 9 (★★★) : pourquoi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 </w:t>
      </w:r>
      <w:r>
        <w:t xml:space="preserve">est normal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Vérifier que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7</m:t>
            </m:r>
          </m:e>
        </m:d>
      </m:oMath>
      <w:r>
        <w:t xml:space="preserve"> </w:t>
      </w:r>
      <w:r>
        <w:t xml:space="preserve">sont sur</w:t>
      </w:r>
      <w:r>
        <w:t xml:space="preserve"> </w:t>
      </w:r>
      <m:oMath>
        <m:r>
          <m:t>d</m:t>
        </m:r>
      </m:oMath>
      <w:r>
        <w:t xml:space="preserve">, puis que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est orthogonal à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d</m:t>
        </m:r>
        <m:r>
          <m:rPr>
            <m:sty m:val="p"/>
          </m:rPr>
          <m:t>′</m:t>
        </m:r>
        <m:r>
          <m:rPr>
            <m:sty m:val="p"/>
          </m:rPr>
          <m:t>: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y</m:t>
                </m:r>
              </m:e>
              <m:sub>
                <m:r>
                  <m:t>B</m:t>
                </m:r>
              </m:sub>
            </m:sSub>
          </m:e>
        </m:d>
      </m:oMath>
      <w:r>
        <w:t xml:space="preserve"> </w:t>
      </w:r>
      <w:r>
        <w:t xml:space="preserve">deux points distincts de</w:t>
      </w:r>
      <w:r>
        <w:t xml:space="preserve"> </w:t>
      </w:r>
      <m:oMath>
        <m:r>
          <m:t>d</m:t>
        </m:r>
        <m:r>
          <m:rPr>
            <m:sty m:val="p"/>
          </m:rPr>
          <m:t>′</m:t>
        </m:r>
      </m:oMath>
      <w:r>
        <w:t xml:space="preserve">. Démontrer que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 </w:t>
      </w:r>
      <w:r>
        <w:t xml:space="preserve">est orthogonal à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une équation de la parallèle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passant par</w:t>
      </w:r>
      <w:r>
        <w:t xml:space="preserve"> </w:t>
      </w:r>
      <m:oMath>
        <m:r>
          <m:t>O</m:t>
        </m:r>
      </m:oMath>
      <w:r>
        <w:t xml:space="preserve">, puis de la perpendiculaire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passant par</w:t>
      </w:r>
      <w:r>
        <w:t xml:space="preserve"> </w:t>
      </w:r>
      <m:oMath>
        <m:r>
          <m:t>O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X797bca1a11c2091a998d5fe8e1cc3ae3f005328"/>
    <w:p>
      <w:pPr>
        <w:pStyle w:val="Heading3"/>
      </w:pPr>
      <w:r>
        <w:t xml:space="preserve">Exercice 10 (★★) : un script pour le projeté orthogonal</w:t>
      </w:r>
    </w:p>
    <w:p>
      <w:pPr>
        <w:pStyle w:val="BlockText"/>
      </w:pPr>
      <w:r>
        <w:t xml:space="preserve">On considère le script Python suivant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projete(xM, yM, a, b, c):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projeté orthogonal de M sur la droite ax + by + c = 0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(a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yM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(a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(xM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a,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(yM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w:r>
        <w:rPr>
          <w:rStyle w:val="VerbatimChar"/>
        </w:rPr>
        <w:t xml:space="preserve">projete(xM, yM, a, b, c)</w:t>
      </w:r>
      <w:r>
        <w:t xml:space="preserve"> </w:t>
      </w:r>
      <w:r>
        <w:t xml:space="preserve">renvoie le projeté orthogonal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M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y</m:t>
                </m:r>
              </m:e>
              <m:sub>
                <m:r>
                  <m:t>M</m:t>
                </m:r>
              </m:sub>
            </m:sSub>
          </m:e>
        </m:d>
      </m:oMath>
      <w:r>
        <w:t xml:space="preserve"> </w:t>
      </w:r>
      <w:r>
        <w:t xml:space="preserve">sur la droite</w:t>
      </w:r>
      <w: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 renvoie</w:t>
      </w:r>
      <w:r>
        <w:t xml:space="preserve"> </w:t>
      </w:r>
      <w:r>
        <w:rPr>
          <w:rStyle w:val="VerbatimChar"/>
        </w:rPr>
        <w:t xml:space="preserve">projete(0, 0, 3, 4, -20)</w:t>
      </w:r>
      <w:r>
        <w:t xml:space="preserve"> </w:t>
      </w:r>
      <w:r>
        <w:t xml:space="preserve">? Comparer avec l'exercice 7.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 renvoie</w:t>
      </w:r>
      <w:r>
        <w:t xml:space="preserve"> </w:t>
      </w:r>
      <w:r>
        <w:rPr>
          <w:rStyle w:val="VerbatimChar"/>
        </w:rPr>
        <w:t xml:space="preserve">projete(-1, 4, 2, 1, -3)</w:t>
      </w:r>
      <w:r>
        <w:t xml:space="preserve"> </w:t>
      </w:r>
      <w:r>
        <w:t xml:space="preserve">? Comparer avec l'exercice 8.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Lire</w:t>
      </w:r>
      <w:r>
        <w:t xml:space="preserve"> </w:t>
      </w:r>
      <w:r>
        <w:t xml:space="preserve">un vecteur normal ou directeur (exercice 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Écrire</w:t>
      </w:r>
      <w:r>
        <w:t xml:space="preserve"> </w:t>
      </w:r>
      <w:r>
        <w:t xml:space="preserve">l'équation d'une droite (exercices 2 et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Parallèle et perpendiculaire</w:t>
      </w:r>
      <w:r>
        <w:t xml:space="preserve"> </w:t>
      </w:r>
      <w:r>
        <w:t xml:space="preserve">à une droite donnée (exercice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Médiatrice</w:t>
      </w:r>
      <w:r>
        <w:t xml:space="preserve"> </w:t>
      </w:r>
      <w:r>
        <w:t xml:space="preserve">d'un segment (exercice 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Projeté orthogonal</w:t>
      </w:r>
      <w:r>
        <w:t xml:space="preserve"> </w:t>
      </w:r>
      <w:r>
        <w:t xml:space="preserve">d'un point sur une droite (exercices 7, 8 et 10).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Justifier</w:t>
      </w:r>
      <w:r>
        <w:t xml:space="preserve"> </w:t>
      </w:r>
      <w:r>
        <w:t xml:space="preserve">qu'un vecteur est normal à une droite (exercice 9).</w:t>
      </w:r>
    </w:p>
    <w:bookmarkEnd w:id="29"/>
    <w:bookmarkStart w:id="30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Un vecteur normal à la droite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−</m:t>
        </m:r>
        <m:r>
          <m:t>4</m:t>
        </m:r>
        <m:r>
          <m:t>y</m:t>
        </m:r>
        <m:r>
          <m:rPr>
            <m:sty m:val="p"/>
          </m:rPr>
          <m:t>+</m:t>
        </m:r>
        <m:r>
          <m:t>7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</m:m>
          </m:e>
        </m:d>
      </m:oMath>
    </w:p>
    <w:p>
      <w:pPr>
        <w:numPr>
          <w:ilvl w:val="1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</w:p>
    <w:p>
      <w:pPr>
        <w:numPr>
          <w:ilvl w:val="1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</w:p>
    <w:p>
      <w:pPr>
        <w:numPr>
          <w:ilvl w:val="1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7</m:t>
                  </m:r>
                </m:e>
              </m:mr>
              <m:mr>
                <m:e>
                  <m:r>
                    <m:t>0</m:t>
                  </m:r>
                </m:e>
              </m:mr>
            </m:m>
          </m:e>
        </m:d>
      </m:oMath>
    </w:p>
    <w:p>
      <w:pPr>
        <w:numPr>
          <w:ilvl w:val="0"/>
          <w:numId w:val="1006"/>
        </w:numPr>
      </w:pPr>
      <w:r>
        <w:t xml:space="preserve">Un vecteur directeur de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</w:p>
    <w:p>
      <w:pPr>
        <w:numPr>
          <w:ilvl w:val="0"/>
          <w:numId w:val="1006"/>
        </w:numPr>
      </w:pPr>
      <w:r>
        <w:t xml:space="preserve">La droite passant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de vecteur normal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a pour équation :</w:t>
      </w:r>
    </w:p>
    <w:p>
      <w:pPr>
        <w:numPr>
          <w:ilvl w:val="1"/>
          <w:numId w:val="1009"/>
        </w:numPr>
        <w:pStyle w:val="Compact"/>
      </w:pP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9"/>
        </w:numPr>
        <w:pStyle w:val="Compact"/>
      </w:pPr>
      <m:oMath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9"/>
        </w:numPr>
        <w:pStyle w:val="Compact"/>
      </w:pP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9"/>
        </w:numPr>
        <w:pStyle w:val="Compact"/>
      </w:pPr>
      <m:oMath>
        <m:r>
          <m:t>2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6"/>
        </w:numPr>
      </w:pP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sont :</w:t>
      </w:r>
    </w:p>
    <w:p>
      <w:pPr>
        <w:numPr>
          <w:ilvl w:val="1"/>
          <w:numId w:val="1010"/>
        </w:numPr>
        <w:pStyle w:val="Compact"/>
      </w:pPr>
      <w:r>
        <w:t xml:space="preserve">parallèles</w:t>
      </w:r>
    </w:p>
    <w:p>
      <w:pPr>
        <w:numPr>
          <w:ilvl w:val="1"/>
          <w:numId w:val="1010"/>
        </w:numPr>
        <w:pStyle w:val="Compact"/>
      </w:pPr>
      <w:r>
        <w:t xml:space="preserve">perpendiculaires</w:t>
      </w:r>
    </w:p>
    <w:p>
      <w:pPr>
        <w:numPr>
          <w:ilvl w:val="1"/>
          <w:numId w:val="1010"/>
        </w:numPr>
        <w:pStyle w:val="Compact"/>
      </w:pPr>
      <w:r>
        <w:t xml:space="preserve">confondues</w:t>
      </w:r>
    </w:p>
    <w:p>
      <w:pPr>
        <w:numPr>
          <w:ilvl w:val="1"/>
          <w:numId w:val="1010"/>
        </w:numPr>
        <w:pStyle w:val="Compact"/>
      </w:pPr>
      <w:r>
        <w:t xml:space="preserve">sécantes non perpendiculaires</w:t>
      </w:r>
    </w:p>
    <w:p>
      <w:pPr>
        <w:numPr>
          <w:ilvl w:val="0"/>
          <w:numId w:val="1006"/>
        </w:numPr>
      </w:pPr>
      <w:r>
        <w:t xml:space="preserve">Un point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sur la médiatrice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si et seulement si :</w:t>
      </w:r>
    </w:p>
    <w:p>
      <w:pPr>
        <w:numPr>
          <w:ilvl w:val="1"/>
          <w:numId w:val="1011"/>
        </w:numPr>
        <w:pStyle w:val="Compac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</m:oMath>
    </w:p>
    <w:p>
      <w:pPr>
        <w:numPr>
          <w:ilvl w:val="1"/>
          <w:numId w:val="1011"/>
        </w:numPr>
        <w:pStyle w:val="Compact"/>
      </w:pPr>
      <m:oMath>
        <m:r>
          <m:t>M</m:t>
        </m:r>
        <m:r>
          <m:t>A</m:t>
        </m:r>
        <m:r>
          <m:rPr>
            <m:sty m:val="p"/>
          </m:rPr>
          <m:t>=</m:t>
        </m:r>
        <m:r>
          <m:t>M</m:t>
        </m:r>
        <m:r>
          <m:t>B</m:t>
        </m:r>
      </m:oMath>
    </w:p>
    <w:p>
      <w:pPr>
        <w:numPr>
          <w:ilvl w:val="1"/>
          <w:numId w:val="1011"/>
        </w:numPr>
        <w:pStyle w:val="Compact"/>
      </w:pPr>
      <m:oMath>
        <m:r>
          <m:t>M</m:t>
        </m:r>
        <m:r>
          <m:t>A</m:t>
        </m:r>
        <m:r>
          <m:rPr>
            <m:sty m:val="p"/>
          </m:rPr>
          <m:t>⋅</m:t>
        </m:r>
        <m:r>
          <m:t>M</m:t>
        </m:r>
        <m:r>
          <m:t>B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r>
          <m:t>M</m:t>
        </m:r>
      </m:oMath>
      <w:r>
        <w:t xml:space="preserve"> </w:t>
      </w:r>
      <w:r>
        <w:t xml:space="preserve">appartient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numPr>
          <w:ilvl w:val="0"/>
          <w:numId w:val="1006"/>
        </w:numPr>
      </w:pPr>
      <w:r>
        <w:t xml:space="preserve">Le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d'un point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sur une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de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est le point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tel que :</w:t>
      </w:r>
    </w:p>
    <w:p>
      <w:pPr>
        <w:numPr>
          <w:ilvl w:val="1"/>
          <w:numId w:val="1012"/>
        </w:numPr>
        <w:pStyle w:val="Compact"/>
      </w:pP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</m:oMath>
      <w:r>
        <w:t xml:space="preserve"> </w:t>
      </w:r>
      <w:r>
        <w:t xml:space="preserve">est colinéaire à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</w:p>
    <w:p>
      <w:pPr>
        <w:numPr>
          <w:ilvl w:val="1"/>
          <w:numId w:val="1012"/>
        </w:numPr>
        <w:pStyle w:val="Compact"/>
      </w:pP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</m:oMath>
      <w:r>
        <w:t xml:space="preserve"> </w:t>
      </w:r>
      <w:r>
        <w:t xml:space="preserve">est orthogonal à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</w:p>
    <w:p>
      <w:pPr>
        <w:numPr>
          <w:ilvl w:val="1"/>
          <w:numId w:val="1012"/>
        </w:numPr>
        <w:pStyle w:val="Compact"/>
      </w:pPr>
      <m:oMath>
        <m:r>
          <m:t>H</m:t>
        </m:r>
      </m:oMath>
      <w:r>
        <w:t xml:space="preserve"> </w:t>
      </w:r>
      <w:r>
        <w:t xml:space="preserve">a la même abscisse que</w:t>
      </w:r>
      <w:r>
        <w:t xml:space="preserve"> </w:t>
      </w:r>
      <m:oMath>
        <m:r>
          <m:t>M</m:t>
        </m:r>
      </m:oMath>
    </w:p>
    <w:p>
      <w:pPr>
        <w:numPr>
          <w:ilvl w:val="1"/>
          <w:numId w:val="1012"/>
        </w:numPr>
        <w:pStyle w:val="Compact"/>
      </w:pPr>
      <m:oMath>
        <m:r>
          <m:t>H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M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O</m:t>
            </m:r>
          </m:e>
        </m:d>
      </m:oMath>
    </w:p>
    <w:bookmarkEnd w:id="30"/>
    <w:bookmarkStart w:id="42" w:name="corrigés"/>
    <w:p>
      <w:pPr>
        <w:pStyle w:val="Heading2"/>
      </w:pPr>
      <w:r>
        <w:t xml:space="preserve">Corrigés</w:t>
      </w:r>
    </w:p>
    <w:bookmarkStart w:id="31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a</m:t>
                  </m:r>
                </m:e>
              </m:mr>
              <m:mr>
                <m:e>
                  <m:r>
                    <m:t>b</m:t>
                  </m:r>
                </m:e>
              </m:mr>
            </m:m>
          </m:e>
        </m:d>
      </m:oMath>
      <w:r>
        <w:t xml:space="preserve"> </w:t>
      </w:r>
      <w:r>
        <w:t xml:space="preserve">est normal et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</m:e>
              </m:mr>
              <m:mr>
                <m:e>
                  <m:r>
                    <m:t>a</m:t>
                  </m:r>
                </m:e>
              </m:mr>
            </m:m>
          </m:e>
        </m:d>
      </m:oMath>
      <w:r>
        <w:t xml:space="preserve"> </w:t>
      </w:r>
      <w:r>
        <w:t xml:space="preserve">est directeur.</w:t>
      </w:r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est un vecteur normal et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est un vecteur directeur.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d</m:t>
        </m:r>
      </m:oMath>
      <w:r>
        <w:t xml:space="preserve">.</w:t>
      </w:r>
    </w:p>
    <w:p>
      <w:pPr>
        <w:pStyle w:val="BodyText"/>
      </w:pPr>
      <m:oMath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d</m:t>
        </m:r>
      </m:oMath>
      <w:r>
        <w:t xml:space="preserve">.</w:t>
      </w:r>
    </w:p>
    <w:p>
      <w:pPr>
        <w:pStyle w:val="BodyText"/>
      </w:pPr>
      <m:oMath>
        <m:r>
          <m:t>C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≠</m:t>
        </m:r>
        <m:r>
          <m:t>0</m:t>
        </m:r>
      </m:oMath>
      <w:r>
        <w:t xml:space="preserve">. Donc</w:t>
      </w:r>
      <w:r>
        <w:t xml:space="preserve"> </w:t>
      </w:r>
      <m:oMath>
        <m:r>
          <m:t>C</m:t>
        </m:r>
        <m:r>
          <m:rPr>
            <m:sty m:val="p"/>
          </m:rPr>
          <m:t>∉</m:t>
        </m:r>
        <m:r>
          <m:t>d</m:t>
        </m:r>
      </m:oMath>
      <w:r>
        <w:t xml:space="preserve">.</w:t>
      </w:r>
    </w:p>
    <w:p>
      <w:pPr>
        <w:pStyle w:val="BodyText"/>
      </w:pPr>
      <m:oMath>
        <m:r>
          <m:t>A</m:t>
        </m:r>
        <m:r>
          <m:rPr>
            <m:sty m:val="p"/>
          </m:rPr>
          <m:t>∈</m:t>
        </m:r>
        <m:r>
          <m:t>d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r>
          <m:rPr>
            <m:sty m:val="p"/>
          </m:rPr>
          <m:t>∉</m:t>
        </m:r>
        <m:r>
          <m:t>d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3</m:t>
        </m:r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⇔</m:t>
        </m:r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d</m:t>
        </m:r>
        <m:r>
          <m:rPr>
            <m:sty m:val="p"/>
          </m:rPr>
          <m:t>:</m:t>
        </m:r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.</w:t>
      </w:r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  <m:r>
          <m:rPr>
            <m:sty m:val="p"/>
          </m:rPr>
          <m:t>∈</m:t>
        </m:r>
        <m:r>
          <m:t>d</m:t>
        </m:r>
        <m:r>
          <m:rPr>
            <m:sty m:val="p"/>
          </m:rPr>
          <m:t>⇔</m:t>
        </m:r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avec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3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d</m:t>
        </m:r>
        <m:r>
          <m:rPr>
            <m:sty m:val="p"/>
          </m:rPr>
          <m:t>:</m:t>
        </m:r>
        <m:r>
          <m:t>3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d</m:t>
        </m:r>
      </m:oMath>
      <w:r>
        <w:t xml:space="preserve">.</w:t>
      </w:r>
    </w:p>
    <w:p>
      <w:pPr>
        <w:pStyle w:val="BodyText"/>
      </w:pPr>
      <w:r>
        <w:t xml:space="preserve">Oui,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appartient à</w:t>
      </w:r>
      <w:r>
        <w:t xml:space="preserve"> </w:t>
      </w:r>
      <m:oMath>
        <m:r>
          <m:t>d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</m:e>
              </m:mr>
              <m:mr>
                <m:e>
                  <m:r>
                    <m:t>a</m:t>
                  </m:r>
                </m:e>
              </m:mr>
            </m:m>
          </m:e>
        </m:d>
      </m:oMath>
      <w:r>
        <w:t xml:space="preserve"> </w:t>
      </w:r>
      <w:r>
        <w:t xml:space="preserve">; ici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est un vecteur directeur de</w:t>
      </w:r>
      <w:r>
        <w:t xml:space="preserve"> </w:t>
      </w:r>
      <m:oMath>
        <m:r>
          <m:t>d</m:t>
        </m:r>
      </m:oMath>
      <w:r>
        <w:t xml:space="preserve">. (On vérifie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.)</w:t>
      </w:r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5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  <m:mr>
                <m:e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</m:mr>
            </m:m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est normal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 car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⇔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−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4</m:t>
        </m:r>
        <m:r>
          <m:t>x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:</m:t>
        </m:r>
        <m:r>
          <m:t>4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−</m:t>
        </m:r>
        <m:r>
          <m:t>11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4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−</m:t>
        </m:r>
        <m:r>
          <m:t>11</m:t>
        </m:r>
        <m:r>
          <m:rPr>
            <m:sty m:val="p"/>
          </m:rPr>
          <m:t>=</m:t>
        </m:r>
        <m:r>
          <m:t>20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−</m:t>
        </m:r>
        <m:r>
          <m:t>11</m:t>
        </m:r>
        <m:r>
          <m:rPr>
            <m:sty m:val="p"/>
          </m:rPr>
          <m:t>=</m:t>
        </m:r>
        <m:r>
          <m:t>0</m:t>
        </m:r>
      </m:oMath>
      <w:r>
        <w:t xml:space="preserve">. C'est cohérent.</w:t>
      </w:r>
    </w:p>
    <w:p>
      <w:pPr>
        <w:pStyle w:val="BodyText"/>
      </w:pPr>
      <m:oMath>
        <m:r>
          <m:t>4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−</m:t>
        </m:r>
        <m:r>
          <m:t>11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:</m:t>
        </m:r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11</m:t>
            </m:r>
          </m:num>
          <m:den>
            <m:r>
              <m:t>3</m:t>
            </m:r>
          </m:den>
        </m:f>
      </m:oMath>
      <w:r>
        <w:t xml:space="preserve">.</w:t>
      </w:r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Δ</m:t>
        </m:r>
        <m:r>
          <m:rPr>
            <m:sty m:val="p"/>
          </m:rPr>
          <m:t>∥</m:t>
        </m:r>
        <m:r>
          <m:t>d</m:t>
        </m:r>
      </m:oMath>
      <w:r>
        <w:t xml:space="preserve"> </w:t>
      </w:r>
      <w:r>
        <w:t xml:space="preserve">: même vecteur normal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</m:oMath>
      <w:r>
        <w:t xml:space="preserve">, donc</w:t>
      </w:r>
      <w:r>
        <w:t xml:space="preserve"> </w:t>
      </w:r>
      <m:oMath>
        <m:r>
          <m:t>Δ</m:t>
        </m:r>
        <m:r>
          <m:rPr>
            <m:sty m:val="p"/>
          </m:rPr>
          <m:t>: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∈</m:t>
        </m:r>
        <m:r>
          <m:t>Δ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: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Δ</m:t>
        </m:r>
        <m:r>
          <m:rPr>
            <m:sty m:val="p"/>
          </m:rPr>
          <m:t>′</m:t>
        </m:r>
        <m:r>
          <m:rPr>
            <m:sty m:val="p"/>
          </m:rPr>
          <m:t>⊥</m:t>
        </m:r>
        <m:r>
          <m:t>d</m:t>
        </m:r>
      </m:oMath>
      <w:r>
        <w:t xml:space="preserve"> </w:t>
      </w:r>
      <w:r>
        <w:t xml:space="preserve">: le vecteur normal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un vecteur directeur de</w:t>
      </w:r>
      <w:r>
        <w:t xml:space="preserve"> </w:t>
      </w:r>
      <m:oMath>
        <m:r>
          <m:t>Δ</m:t>
        </m:r>
        <m:r>
          <m:rPr>
            <m:sty m:val="p"/>
          </m:rPr>
          <m:t>′</m:t>
        </m:r>
      </m:oMath>
      <w:r>
        <w:t xml:space="preserve">, donc</w:t>
      </w:r>
      <w:r>
        <w:t xml:space="preserve"> </w:t>
      </w:r>
      <m:oMath>
        <m:r>
          <m:t>Δ</m:t>
        </m:r>
        <m:r>
          <m:rPr>
            <m:sty m:val="p"/>
          </m:rPr>
          <m:t>′</m:t>
        </m:r>
      </m:oMath>
      <w:r>
        <w:t xml:space="preserve"> </w:t>
      </w:r>
      <w:r>
        <w:t xml:space="preserve">a pour vecteur normal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(orthogonal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</m:oMath>
      <w:r>
        <w:t xml:space="preserve">).</w:t>
      </w:r>
    </w:p>
    <w:p>
      <w:pPr>
        <w:pStyle w:val="BodyText"/>
      </w:pPr>
      <m:oMath>
        <m:r>
          <m:t>Δ</m:t>
        </m:r>
        <m:r>
          <m:rPr>
            <m:sty m:val="p"/>
          </m:rPr>
          <m:t>′</m:t>
        </m:r>
        <m:r>
          <m:rPr>
            <m:sty m:val="p"/>
          </m:rPr>
          <m:t>: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∈</m:t>
        </m:r>
        <m:r>
          <m:t>Δ</m:t>
        </m:r>
        <m:r>
          <m:rPr>
            <m:sty m:val="p"/>
          </m:rPr>
          <m:t>′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′</m:t>
        </m:r>
        <m:r>
          <m:rPr>
            <m:sty m:val="p"/>
          </m:rPr>
          <m:t>: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résout</w:t>
      </w:r>
      <w:r>
        <w:t xml:space="preserve"> </w:t>
      </w:r>
      <m:oMath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6</m:t>
                  </m:r>
                </m:e>
              </m:mr>
              <m:mr>
                <m:e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. En multipliant par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9</m:t>
        </m:r>
        <m:r>
          <m:t>x</m:t>
        </m:r>
        <m:r>
          <m:rPr>
            <m:sty m:val="p"/>
          </m:rPr>
          <m:t>+</m:t>
        </m:r>
        <m:r>
          <m:t>6</m:t>
        </m:r>
        <m:r>
          <m:t>y</m:t>
        </m:r>
        <m:r>
          <m:rPr>
            <m:sty m:val="p"/>
          </m:rPr>
          <m:t>=</m:t>
        </m:r>
        <m:r>
          <m:t>18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  <m:r>
          <m:t>x</m:t>
        </m:r>
        <m:r>
          <m:rPr>
            <m:sty m:val="p"/>
          </m:rPr>
          <m:t>−</m:t>
        </m:r>
        <m:r>
          <m:t>6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On additionne :</w:t>
      </w:r>
      <w:r>
        <w:t xml:space="preserve"> </w:t>
      </w:r>
      <m:oMath>
        <m:r>
          <m:t>13</m:t>
        </m:r>
        <m:r>
          <m:t>x</m:t>
        </m:r>
        <m:r>
          <m:rPr>
            <m:sty m:val="p"/>
          </m:rPr>
          <m:t>=</m:t>
        </m:r>
        <m:r>
          <m:t>16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</m:num>
          <m:den>
            <m:r>
              <m:t>13</m:t>
            </m:r>
          </m:den>
        </m:f>
      </m:oMath>
      <w:r>
        <w:t xml:space="preserve">. Puis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48</m:t>
                </m:r>
              </m:num>
              <m:den>
                <m:r>
                  <m:t>13</m:t>
                </m:r>
              </m:den>
            </m:f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15</m:t>
            </m:r>
          </m:num>
          <m:den>
            <m:r>
              <m:t>13</m:t>
            </m:r>
          </m:den>
        </m:f>
      </m:oMath>
      <w:r>
        <w:t xml:space="preserve">.</w:t>
      </w:r>
    </w:p>
    <w:p>
      <w:pPr>
        <w:pStyle w:val="BodyText"/>
      </w:pPr>
      <w:r>
        <w:t xml:space="preserve">Le point d'intersection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16</m:t>
                </m:r>
              </m:num>
              <m:den>
                <m:r>
                  <m:t>13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15</m:t>
                </m:r>
              </m:num>
              <m:den>
                <m:r>
                  <m:t>13</m:t>
                </m:r>
              </m:den>
            </m:f>
          </m:e>
        </m:d>
      </m:oMath>
      <w:r>
        <w:t xml:space="preserve">.</w:t>
      </w:r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I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5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médiatrice passe par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 a pour vecteur normal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+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4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18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médiatrice est la droite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sur la médiatrice.</w:t>
      </w:r>
    </w:p>
    <w:p>
      <w:pPr>
        <w:pStyle w:val="BodyText"/>
      </w:pP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4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4</m:t>
                </m:r>
                <m:r>
                  <m:rPr>
                    <m:sty m:val="p"/>
                  </m:rPr>
                  <m:t>−</m:t>
                </m:r>
                <m:r>
                  <m:t>5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4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odyText"/>
      </w:pPr>
      <m:oMath>
        <m:r>
          <m:t>M</m:t>
        </m:r>
        <m:r>
          <m:t>A</m:t>
        </m:r>
        <m:r>
          <m:rPr>
            <m:sty m:val="p"/>
          </m:rPr>
          <m:t>=</m:t>
        </m:r>
        <m:r>
          <m:t>M</m:t>
        </m:r>
        <m:r>
          <m:t>B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10</m:t>
            </m:r>
          </m:e>
        </m:rad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bien équidistant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On peut multiplier l'équation par un réel non nul :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décrivent la même droite.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Vecteurs normaux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t>6</m:t>
                  </m:r>
                </m:e>
              </m:mr>
            </m:m>
          </m:e>
        </m:d>
      </m:oMath>
      <w:r>
        <w:t xml:space="preserve"> </w:t>
      </w:r>
      <w:r>
        <w:t xml:space="preserve">: colinéaires (</w:t>
      </w:r>
      <m:oMath>
        <m:r>
          <m:t>2</m:t>
        </m:r>
        <m:r>
          <m:rPr>
            <m:sty m:val="p"/>
          </m:rPr>
          <m:t>×</m:t>
        </m:r>
        <m:r>
          <m:t>6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les vecteurs normaux sont orthogonaux.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un vecteur normal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 vecteur normal est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t>t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H</m:t>
        </m:r>
        <m:r>
          <m:rPr>
            <m:sty m:val="p"/>
          </m:rPr>
          <m:t>∈</m:t>
        </m:r>
        <m:r>
          <m:t>d</m:t>
        </m:r>
        <m:r>
          <m:rPr>
            <m:sty m:val="p"/>
          </m:rPr>
          <m:t>⇔</m:t>
        </m:r>
        <m:r>
          <m:t>3</m:t>
        </m:r>
        <m:r>
          <m:rPr>
            <m:sty m:val="p"/>
          </m:rPr>
          <m:t>×</m:t>
        </m:r>
        <m:r>
          <m:t>3</m:t>
        </m:r>
        <m:r>
          <m:t>t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4</m:t>
        </m:r>
        <m:r>
          <m:t>t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25</m:t>
        </m:r>
        <m:r>
          <m:t>t</m:t>
        </m:r>
        <m:r>
          <m:rPr>
            <m:sty m:val="p"/>
          </m:rPr>
          <m:t>=</m:t>
        </m:r>
        <m:r>
          <m:t>20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12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16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M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,</m:t>
            </m:r>
            <m:sSup>
              <m:e>
                <m:r>
                  <m:t>4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,</m:t>
            </m:r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5</m:t>
            </m:r>
            <m:r>
              <m:rPr>
                <m:sty m:val="p"/>
              </m:rPr>
              <m:t>,</m:t>
            </m:r>
            <m:r>
              <m:t>76</m:t>
            </m:r>
            <m:r>
              <m:rPr>
                <m:sty m:val="p"/>
              </m:rPr>
              <m:t>+</m:t>
            </m:r>
            <m:r>
              <m:t>10</m:t>
            </m:r>
            <m:r>
              <m:rPr>
                <m:sty m:val="p"/>
              </m:rPr>
              <m:t>,</m:t>
            </m:r>
            <m:r>
              <m:t>24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16</m:t>
            </m:r>
          </m:e>
        </m:rad>
      </m:oMath>
      <w:r>
        <w:t xml:space="preserve">.</w:t>
      </w:r>
    </w:p>
    <w:p>
      <w:pPr>
        <w:pStyle w:val="BodyText"/>
      </w:pPr>
      <w:r>
        <w:t xml:space="preserve">La distance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4</m:t>
        </m:r>
      </m:oMath>
      <w:r>
        <w:t xml:space="preserve">.</w:t>
      </w:r>
    </w:p>
    <w:bookmarkEnd w:id="37"/>
    <w:bookmarkStart w:id="3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vecteur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est normal à</w:t>
      </w:r>
      <w:r>
        <w:t xml:space="preserve"> </w:t>
      </w:r>
      <m:oMath>
        <m:r>
          <m:t>d</m:t>
        </m:r>
      </m:oMath>
      <w:r>
        <w:t xml:space="preserve">, donc directeur de</w:t>
      </w:r>
      <w:r>
        <w:t xml:space="preserve"> </w:t>
      </w:r>
      <m:oMath>
        <m:r>
          <m:t>Δ</m:t>
        </m:r>
      </m:oMath>
      <w:r>
        <w:t xml:space="preserve">. Un vecteur normal à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(car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BodyText"/>
      </w:pPr>
      <m:oMath>
        <m:r>
          <m:t>Δ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r>
          <m:t>Δ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c</m:t>
        </m:r>
        <m:r>
          <m:rPr>
            <m:sty m:val="p"/>
          </m:rPr>
          <m:t>=</m:t>
        </m:r>
        <m:r>
          <m:t>9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le point d'intersection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3</m:t>
                  </m:r>
                </m:e>
              </m:mr>
              <m:m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t>9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w:r>
        <w:t xml:space="preserve">La seconde équation donne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−</m:t>
        </m:r>
        <m:r>
          <m:t>9</m:t>
        </m:r>
      </m:oMath>
      <w:r>
        <w:t xml:space="preserve">. Dans la première :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y</m:t>
            </m:r>
            <m:r>
              <m:rPr>
                <m:sty m:val="p"/>
              </m:rPr>
              <m:t>−</m:t>
            </m:r>
            <m:r>
              <m:t>9</m:t>
            </m:r>
          </m:e>
        </m:d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⇔</m:t>
        </m:r>
        <m:r>
          <m:t>5</m:t>
        </m:r>
        <m:r>
          <m:t>y</m:t>
        </m:r>
        <m:r>
          <m:rPr>
            <m:sty m:val="p"/>
          </m:rPr>
          <m:t>=</m:t>
        </m:r>
        <m:r>
          <m:t>21</m:t>
        </m:r>
        <m:r>
          <m:rPr>
            <m:sty m:val="p"/>
          </m:rPr>
          <m:t>⇔</m:t>
        </m:r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21</m:t>
            </m:r>
          </m:num>
          <m:den>
            <m:r>
              <m:t>5</m:t>
            </m:r>
          </m:den>
        </m:f>
      </m:oMath>
      <w:r>
        <w:t xml:space="preserve">, puis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42</m:t>
            </m:r>
          </m:num>
          <m:den>
            <m:r>
              <m:t>5</m:t>
            </m:r>
          </m:den>
        </m:f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21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. On vérifie 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+</m:t>
        </m:r>
        <m:f>
          <m:fPr>
            <m:type m:val="bar"/>
          </m:fPr>
          <m:num>
            <m:r>
              <m:t>21</m:t>
            </m:r>
          </m:num>
          <m:den>
            <m:r>
              <m:t>5</m:t>
            </m:r>
          </m:den>
        </m:f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rPr>
                <m:sty m:val="p"/>
              </m:rPr>
              <m:t>+</m:t>
            </m:r>
            <m:r>
              <m:t>t</m:t>
            </m:r>
          </m:e>
        </m:d>
        <m:r>
          <m:rPr>
            <m:sty m:val="p"/>
          </m:rPr>
          <m:t>∈</m:t>
        </m:r>
        <m:r>
          <m:t>d</m:t>
        </m:r>
        <m:r>
          <m:rPr>
            <m:sty m:val="p"/>
          </m:rPr>
          <m:t>⇔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t>t</m:t>
            </m:r>
          </m:e>
        </m:d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t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5</m:t>
        </m:r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On retrouve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21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. Comme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  <m:r>
          <m:rPr>
            <m:sty m:val="p"/>
          </m:rPr>
          <m:t>=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,</w:t>
      </w:r>
      <w:r>
        <w:t xml:space="preserve"> </w:t>
      </w:r>
      <m:oMath>
        <m:r>
          <m:t>M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5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45</m:t>
        </m:r>
      </m:oMath>
      <w:r>
        <w:t xml:space="preserve">.</w:t>
      </w:r>
    </w:p>
    <w:p>
      <w:pPr>
        <w:pStyle w:val="BodyText"/>
      </w:pPr>
      <m:oMath>
        <m:r>
          <m:t>M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M</m:t>
            </m:r>
            <m:r>
              <m:t>M</m:t>
            </m:r>
            <m:r>
              <m:rPr>
                <m:sty m:val="p"/>
              </m:rPr>
              <m:t>′</m:t>
            </m:r>
          </m:e>
        </m:d>
      </m:oMath>
      <w:r>
        <w:t xml:space="preserve">, donc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H</m:t>
        </m:r>
        <m:r>
          <m:rPr>
            <m:sty m:val="p"/>
          </m:rPr>
          <m:t>−</m:t>
        </m:r>
        <m:r>
          <m:t>M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6</m:t>
                </m:r>
              </m:num>
              <m:den>
                <m:r>
                  <m:t>5</m:t>
                </m:r>
              </m:den>
            </m:f>
            <m:r>
              <m:rPr>
                <m:sty m:val="p"/>
              </m:rPr>
              <m:t>+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42</m:t>
                </m:r>
              </m:num>
              <m:den>
                <m:r>
                  <m:t>5</m:t>
                </m:r>
              </m:den>
            </m:f>
            <m:r>
              <m:rPr>
                <m:sty m:val="p"/>
              </m:rPr>
              <m:t>−</m:t>
            </m:r>
            <m:r>
              <m:t>4</m:t>
            </m:r>
          </m:e>
        </m:d>
      </m:oMath>
      <w:r>
        <w:t xml:space="preserve">.</w:t>
      </w:r>
    </w:p>
    <w:p>
      <w:pPr>
        <w:pStyle w:val="BodyText"/>
      </w:pPr>
      <m:oMath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22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.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M</m:t>
            </m:r>
            <m:r>
              <m:t>M</m:t>
            </m:r>
            <m:r>
              <m:rPr>
                <m:sty m:val="p"/>
              </m:rPr>
              <m:t>′</m:t>
            </m:r>
          </m:e>
        </m:d>
      </m:oMath>
      <w:r>
        <w:t xml:space="preserve"> </w:t>
      </w:r>
      <w:r>
        <w:t xml:space="preserve">est bien</w:t>
      </w:r>
      <w:r>
        <w:t xml:space="preserve"> </w:t>
      </w:r>
      <m:oMath>
        <m:r>
          <m:t>H</m:t>
        </m:r>
      </m:oMath>
      <w:r>
        <w:t xml:space="preserve">.</w:t>
      </w:r>
    </w:p>
    <w:bookmarkEnd w:id="38"/>
    <w:bookmarkStart w:id="3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d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est orthogonal à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d</m:t>
        </m:r>
        <m:r>
          <m:rPr>
            <m:sty m:val="p"/>
          </m:rPr>
          <m:t>′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d</m:t>
        </m:r>
        <m:r>
          <m:rPr>
            <m:sty m:val="p"/>
          </m:rPr>
          <m:t>′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sSub>
          <m:e>
            <m:r>
              <m:t>x</m:t>
            </m:r>
          </m:e>
          <m:sub>
            <m:r>
              <m:t>A</m:t>
            </m:r>
          </m:sub>
        </m:sSub>
        <m:r>
          <m:rPr>
            <m:sty m:val="p"/>
          </m:rPr>
          <m:t>+</m:t>
        </m:r>
        <m:r>
          <m:t>b</m:t>
        </m:r>
        <m:sSub>
          <m:e>
            <m:r>
              <m:t>y</m:t>
            </m:r>
          </m:e>
          <m:sub>
            <m:r>
              <m:t>A</m:t>
            </m:r>
          </m:sub>
        </m:sSub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sSub>
          <m:e>
            <m:r>
              <m:t>x</m:t>
            </m:r>
          </m:e>
          <m:sub>
            <m:r>
              <m:t>B</m:t>
            </m:r>
          </m:sub>
        </m:sSub>
        <m:r>
          <m:rPr>
            <m:sty m:val="p"/>
          </m:rPr>
          <m:t>+</m:t>
        </m:r>
        <m:r>
          <m:t>b</m:t>
        </m:r>
        <m:sSub>
          <m:e>
            <m:r>
              <m:t>y</m:t>
            </m:r>
          </m:e>
          <m:sub>
            <m:r>
              <m:t>B</m:t>
            </m:r>
          </m:sub>
        </m:sSub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On soustrait :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</m:e>
        </m:d>
        <m:r>
          <m:rPr>
            <m:sty m:val="p"/>
          </m:rPr>
          <m:t>+</m:t>
        </m:r>
        <m:r>
          <m:t>b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y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 vecteur non nul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 </w:t>
      </w:r>
      <w:r>
        <w:t xml:space="preserve">est orthogonal à tout vecteur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de</w:t>
      </w:r>
      <w:r>
        <w:t xml:space="preserve"> </w:t>
      </w:r>
      <m:oMath>
        <m:r>
          <m:t>d</m:t>
        </m:r>
        <m:r>
          <m:rPr>
            <m:sty m:val="p"/>
          </m:rPr>
          <m:t>′</m:t>
        </m:r>
      </m:oMath>
      <w:r>
        <w:t xml:space="preserve"> </w:t>
      </w:r>
      <w:r>
        <w:t xml:space="preserve">: c'est un vecteur normal de</w:t>
      </w:r>
      <w:r>
        <w:t xml:space="preserve"> </w:t>
      </w:r>
      <m:oMath>
        <m:r>
          <m:t>d</m:t>
        </m:r>
        <m:r>
          <m:rPr>
            <m:sty m:val="p"/>
          </m:rPr>
          <m:t>′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parallèle a le même vecteur normal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 et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perpendiculaire a pour vecteur normal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(orthogonal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car</w:t>
      </w:r>
      <w:r>
        <w:t xml:space="preserve"> </w:t>
      </w:r>
      <m:oMath>
        <m:r>
          <m:t>6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) :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 et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Parallèle :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 Perpendiculaire :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39"/>
    <w:bookmarkStart w:id="4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point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a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M</m:t>
                </m:r>
              </m:sub>
            </m:sSub>
            <m:r>
              <m:rPr>
                <m:sty m:val="p"/>
              </m:rPr>
              <m:t>+</m:t>
            </m:r>
            <m:r>
              <m:t>t</m:t>
            </m:r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y</m:t>
                </m:r>
              </m:e>
              <m:sub>
                <m:r>
                  <m:t>M</m:t>
                </m:r>
              </m:sub>
            </m:sSub>
            <m:r>
              <m:rPr>
                <m:sty m:val="p"/>
              </m:rPr>
              <m:t>+</m:t>
            </m:r>
            <m:r>
              <m:t>t</m:t>
            </m:r>
            <m:r>
              <m:t>b</m:t>
            </m:r>
          </m:e>
        </m:d>
      </m:oMath>
      <w:r>
        <w:t xml:space="preserve">. Il est sur la droite si et seulement si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M</m:t>
                </m:r>
              </m:sub>
            </m:sSub>
            <m:r>
              <m:rPr>
                <m:sty m:val="p"/>
              </m:rPr>
              <m:t>+</m:t>
            </m:r>
            <m:r>
              <m:t>t</m:t>
            </m:r>
            <m:r>
              <m:t>a</m:t>
            </m:r>
          </m:e>
        </m:d>
        <m:r>
          <m:rPr>
            <m:sty m:val="p"/>
          </m:rPr>
          <m:t>+</m:t>
        </m:r>
        <m:r>
          <m:t>b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y</m:t>
                </m:r>
              </m:e>
              <m:sub>
                <m:r>
                  <m:t>M</m:t>
                </m:r>
              </m:sub>
            </m:sSub>
            <m:r>
              <m:rPr>
                <m:sty m:val="p"/>
              </m:rPr>
              <m:t>+</m:t>
            </m:r>
            <m:r>
              <m:t>t</m:t>
            </m:r>
            <m:r>
              <m:t>b</m:t>
            </m:r>
          </m:e>
        </m:d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t>t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sSub>
              <m:e>
                <m:r>
                  <m:t>x</m:t>
                </m:r>
              </m:e>
              <m:sub>
                <m:r>
                  <m:t>M</m:t>
                </m:r>
              </m:sub>
            </m:sSub>
            <m:r>
              <m:rPr>
                <m:sty m:val="p"/>
              </m:rPr>
              <m:t>+</m:t>
            </m:r>
            <m:r>
              <m:t>b</m:t>
            </m:r>
            <m:sSub>
              <m:e>
                <m:r>
                  <m:t>y</m:t>
                </m:r>
              </m:e>
              <m:sub>
                <m:r>
                  <m:t>M</m:t>
                </m:r>
              </m:sub>
            </m:sSub>
            <m:r>
              <m:rPr>
                <m:sty m:val="p"/>
              </m:rPr>
              <m:t>+</m:t>
            </m:r>
            <m:r>
              <m:t>c</m:t>
            </m:r>
          </m:e>
        </m:d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  <m:r>
          <m:rPr>
            <m:sty m:val="p"/>
          </m:rPr>
          <m:t>≠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 on peut diviser : c'est la ligne</w:t>
      </w:r>
      <w:r>
        <w:t xml:space="preserve"> </w:t>
      </w:r>
      <w:r>
        <w:rPr>
          <w:rStyle w:val="VerbatimChar"/>
        </w:rPr>
        <w:t xml:space="preserve">t = ...</w:t>
      </w:r>
      <w:r>
        <w:t xml:space="preserve">. Le vecteur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  <m:r>
          <m:rPr>
            <m:sty m:val="p"/>
          </m:rPr>
          <m:t>=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est colinéaire à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le projeté orthogonal.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Ici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20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, donc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×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×</m:t>
            </m:r>
            <m:r>
              <m:t>4</m:t>
            </m:r>
          </m:e>
        </m:d>
      </m:oMath>
      <w:r>
        <w:t xml:space="preserve">.</w:t>
      </w:r>
    </w:p>
    <w:p>
      <w:pPr>
        <w:pStyle w:val="BodyText"/>
      </w:pPr>
      <w:r>
        <w:t xml:space="preserve">Le script affiche</w:t>
      </w:r>
      <w:r>
        <w:t xml:space="preserve"> </w:t>
      </w:r>
      <w:r>
        <w:rPr>
          <w:rStyle w:val="VerbatimChar"/>
        </w:rPr>
        <w:t xml:space="preserve">(2.4, 3.2)</w:t>
      </w:r>
      <w:r>
        <w:t xml:space="preserve">, c'est le résultat de l'exercice 7.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Ici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×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  <w:r>
        <w:t xml:space="preserve">, donc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Le script affiche</w:t>
      </w:r>
      <w:r>
        <w:t xml:space="preserve"> </w:t>
      </w:r>
      <w:r>
        <w:rPr>
          <w:rStyle w:val="VerbatimChar"/>
        </w:rPr>
        <w:t xml:space="preserve">(-0.6, 4.2)</w:t>
      </w:r>
      <w:r>
        <w:t xml:space="preserve">, c'est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21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 </w:t>
      </w:r>
      <w:r>
        <w:t xml:space="preserve">de l'exercice 8.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A.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</m:m>
          </m:e>
        </m:d>
      </m:oMath>
    </w:p>
    <w:p>
      <w:pPr>
        <w:numPr>
          <w:ilvl w:val="0"/>
          <w:numId w:val="1000"/>
        </w:numPr>
      </w:pPr>
      <w:r>
        <w:t xml:space="preserve">Pour</w:t>
      </w:r>
      <w: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 </w:t>
      </w:r>
      <w:r>
        <w:t xml:space="preserve">est normal.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C.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</w:p>
    <w:p>
      <w:pPr>
        <w:numPr>
          <w:ilvl w:val="0"/>
          <w:numId w:val="1000"/>
        </w:numPr>
      </w:pP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a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0"/>
        </w:numPr>
      </w:pP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perpendiculaires</w:t>
      </w:r>
    </w:p>
    <w:p>
      <w:pPr>
        <w:numPr>
          <w:ilvl w:val="0"/>
          <w:numId w:val="1000"/>
        </w:numPr>
      </w:pPr>
      <m:oMath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M</m:t>
        </m:r>
        <m:r>
          <m:t>A</m:t>
        </m:r>
        <m:r>
          <m:rPr>
            <m:sty m:val="p"/>
          </m:rPr>
          <m:t>=</m:t>
        </m:r>
        <m:r>
          <m:t>M</m:t>
        </m:r>
        <m:r>
          <m:t>B</m:t>
        </m:r>
      </m:oMath>
    </w:p>
    <w:p>
      <w:pPr>
        <w:numPr>
          <w:ilvl w:val="0"/>
          <w:numId w:val="1000"/>
        </w:numPr>
      </w:pPr>
      <w:r>
        <w:t xml:space="preserve">La médiatrice est l'ensemble des points équidistants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A.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</m:oMath>
      <w:r>
        <w:t xml:space="preserve"> </w:t>
      </w:r>
      <w:r>
        <w:t xml:space="preserve">est colinéaire à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</w:p>
    <w:p>
      <w:pPr>
        <w:numPr>
          <w:ilvl w:val="0"/>
          <w:numId w:val="1000"/>
        </w:numPr>
      </w:pP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</m:oMath>
      <w:r>
        <w:t xml:space="preserve"> </w:t>
      </w:r>
      <w:r>
        <w:t xml:space="preserve">est orthogonal à la droite, donc colinéaire à son vecteur normal :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droites et vecteurs normaux</dc:title>
  <dc:creator>Antoine Boutin, plusquunprof.com</dc:creator>
  <dc:language>fr</dc:language>
  <cp:keywords/>
  <dcterms:created xsi:type="dcterms:W3CDTF">2026-10-10T06:55:18Z</dcterms:created>
  <dcterms:modified xsi:type="dcterms:W3CDTF">2026-10-10T06:55:18Z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