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cercle trigonométrique et placement de points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pour maîtriser</w:t>
      </w:r>
      <w:r>
        <w:t xml:space="preserve"> </w:t>
      </w:r>
      <w:r>
        <w:rPr>
          <w:bCs/>
          <w:b/>
        </w:rPr>
        <w:t xml:space="preserve">le cercle trigonométrique et l'enroulement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placer des points sur le cercle ;</w:t>
      </w:r>
    </w:p>
    <w:p>
      <w:pPr>
        <w:numPr>
          <w:ilvl w:val="0"/>
          <w:numId w:val="1001"/>
        </w:numPr>
        <w:pStyle w:val="Compact"/>
      </w:pPr>
      <w:r>
        <w:t xml:space="preserve">lire un réel dont l'image est un point donné ;</w:t>
      </w:r>
    </w:p>
    <w:p>
      <w:pPr>
        <w:numPr>
          <w:ilvl w:val="0"/>
          <w:numId w:val="1001"/>
        </w:numPr>
        <w:pStyle w:val="Compact"/>
      </w:pPr>
      <w:r>
        <w:t xml:space="preserve">reconnaître les réels qui ont la même image ;</w:t>
      </w:r>
    </w:p>
    <w:p>
      <w:pPr>
        <w:numPr>
          <w:ilvl w:val="0"/>
          <w:numId w:val="1001"/>
        </w:numPr>
        <w:pStyle w:val="Compact"/>
      </w:pPr>
      <w:r>
        <w:t xml:space="preserve">polygones réguliers inscrits dans le cercle ;</w:t>
      </w:r>
    </w:p>
    <w:p>
      <w:pPr>
        <w:numPr>
          <w:ilvl w:val="0"/>
          <w:numId w:val="1001"/>
        </w:numPr>
        <w:pStyle w:val="Compact"/>
      </w:pPr>
      <w:r>
        <w:t xml:space="preserve">axes et quadrants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le réel est</w:t>
      </w:r>
      <w:r>
        <w:t xml:space="preserve"> </w:t>
      </w:r>
      <w:r>
        <w:rPr>
          <w:bCs/>
          <w:b/>
        </w:rPr>
        <w:t xml:space="preserve">ramené à un tour</w:t>
      </w:r>
      <w:r>
        <w:t xml:space="preserve"> </w:t>
      </w:r>
      <w:r>
        <w:t xml:space="preserve">par un calcul écrit ;</w:t>
      </w:r>
    </w:p>
    <w:p>
      <w:pPr>
        <w:numPr>
          <w:ilvl w:val="0"/>
          <w:numId w:val="1002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point est situé</w:t>
      </w:r>
      <w:r>
        <w:t xml:space="preserve"> </w:t>
      </w:r>
      <w:r>
        <w:t xml:space="preserve">(quadrant, angle) ;</w:t>
      </w:r>
    </w:p>
    <w:p>
      <w:pPr>
        <w:numPr>
          <w:ilvl w:val="0"/>
          <w:numId w:val="1002"/>
        </w:numPr>
        <w:pStyle w:val="Compact"/>
      </w:pPr>
      <w:r>
        <w:t xml:space="preserve">les conclusions sont des phrases.</w:t>
      </w:r>
    </w:p>
    <w:p>
      <w:pPr>
        <w:pStyle w:val="FirstParagraph"/>
      </w:pPr>
      <w:r>
        <w:rPr>
          <w:bCs/>
          <w:b/>
        </w:rPr>
        <w:t xml:space="preserve">Le modèle de rédaction pour placer un point</w:t>
      </w:r>
    </w:p>
    <w:p>
      <w:pPr>
        <w:pStyle w:val="BodyText"/>
      </w:pPr>
      <w:r>
        <w:t xml:space="preserve">«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</m:oMath>
      <w:r>
        <w:t xml:space="preserve">, donc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: on fait un tour complet puis on avance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(soit</w:t>
      </w:r>
      <w:r>
        <w:t xml:space="preserve"> </w:t>
      </w:r>
      <m:oMath>
        <m:r>
          <m:t>60</m:t>
        </m:r>
        <m:r>
          <m:rPr>
            <m:sty m:val="p"/>
          </m:rPr>
          <m:t>°</m:t>
        </m:r>
      </m:oMath>
      <w:r>
        <w:t xml:space="preserve">) dans le sens direct.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comme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t>π</m:t>
        </m:r>
        <m:r>
          <m:rPr>
            <m:sty m:val="p"/>
          </m:rPr>
          <m:t>[</m:t>
        </m:r>
      </m:oMath>
      <w:r>
        <w:t xml:space="preserve"> </w:t>
      </w:r>
      <w:r>
        <w:t xml:space="preserve">(ou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 </m:t>
        </m:r>
        <m:r>
          <m:t>π</m:t>
        </m:r>
        <m:r>
          <m:rPr>
            <m:sty m:val="p"/>
          </m:rPr>
          <m:t>]</m:t>
        </m:r>
      </m:oMath>
      <w:r>
        <w:t xml:space="preserve">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Situe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avec les angles remarquables.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Se tromper de sens pour un réel</w:t>
      </w:r>
      <w:r>
        <w:t xml:space="preserve"> </w:t>
      </w:r>
      <w:r>
        <w:rPr>
          <w:bCs/>
          <w:b/>
        </w:rPr>
        <w:t xml:space="preserve">négatif</w:t>
      </w:r>
      <w:r>
        <w:t xml:space="preserve"> </w:t>
      </w:r>
      <w:r>
        <w:t xml:space="preserve">(sens indirect = sens des aiguilles d'une montre).</w:t>
      </w:r>
    </w:p>
    <w:p>
      <w:pPr>
        <w:numPr>
          <w:ilvl w:val="0"/>
          <w:numId w:val="1004"/>
        </w:numPr>
        <w:pStyle w:val="Compact"/>
      </w:pPr>
      <w:r>
        <w:t xml:space="preserve">Oublier que</w:t>
      </w:r>
      <w:r>
        <w:t xml:space="preserve"> </w:t>
      </w:r>
      <w:r>
        <w:rPr>
          <w:bCs/>
          <w:b/>
        </w:rPr>
        <w:t xml:space="preserve">deux réels différents</w:t>
      </w:r>
      <w:r>
        <w:t xml:space="preserve"> </w:t>
      </w:r>
      <w:r>
        <w:t xml:space="preserve">peuvent avoir la même image.</w:t>
      </w:r>
    </w:p>
    <w:p>
      <w:pPr>
        <w:numPr>
          <w:ilvl w:val="0"/>
          <w:numId w:val="1004"/>
        </w:numPr>
        <w:pStyle w:val="Compact"/>
      </w:pPr>
      <w:r>
        <w:t xml:space="preserve">Se tromper dans le calcul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avec des dénominateurs différents.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(un point) 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(un réel).</w:t>
      </w:r>
    </w:p>
    <w:p>
      <w:pPr>
        <w:pStyle w:val="FirstParagraph"/>
      </w:pPr>
      <w:r>
        <w:t xml:space="preserve">Ranger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dans le premier quadrant parce que « il y a un 11 », ce n'est pas une méthode.</w:t>
      </w:r>
    </w:p>
    <w:p>
      <w:r>
        <w:pict>
          <v:rect style="width:0;height:1.5pt" o:hralign="center" o:hrstd="t" o:hr="t"/>
        </w:pict>
      </w:r>
    </w:p>
    <w:bookmarkStart w:id="20" w:name="exercice-1-placer-des-points"/>
    <w:p>
      <w:pPr>
        <w:pStyle w:val="Heading3"/>
      </w:pPr>
      <w:r>
        <w:t xml:space="preserve">Exercice 1 (★) : placer des points</w:t>
      </w:r>
    </w:p>
    <w:p>
      <w:pPr>
        <w:pStyle w:val="BlockText"/>
      </w:pPr>
      <w:r>
        <w:t xml:space="preserve">Placer sur le cercle trigonométrique les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11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13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. Que remarques-tu ?</w:t>
      </w:r>
    </w:p>
    <w:p>
      <w:r>
        <w:pict>
          <v:rect style="width:0;height:1.5pt" o:hralign="center" o:hrstd="t" o:hr="t"/>
        </w:pict>
      </w:r>
    </w:p>
    <w:bookmarkEnd w:id="20"/>
    <w:bookmarkStart w:id="24" w:name="exercice-2-lire-un-réel-sur-la-figure"/>
    <w:p>
      <w:pPr>
        <w:pStyle w:val="Heading3"/>
      </w:pPr>
      <w:r>
        <w:t xml:space="preserve">Exercice 2 (★) : lire un réel sur la figure</w:t>
      </w:r>
    </w:p>
    <w:p>
      <w:pPr>
        <w:pStyle w:val="BlockText"/>
      </w:pPr>
      <w:r>
        <w:t xml:space="preserve">Sur la figure ci-dessous, les rayons sont tracés tous les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(traits pleins) et tous les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(pointillés) à partir de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000500" cy="3895973"/>
            <wp:effectExtent b="0" l="0" r="0" t="0"/>
            <wp:docPr descr="Les points A, B, C, D, E sur le cercle trigonométrique (rayons tracés tous les π/6 et tous les π/4 à partir de I)" title="" id="22" name="Picture"/>
            <a:graphic>
              <a:graphicData uri="http://schemas.openxmlformats.org/drawingml/2006/picture">
                <pic:pic>
                  <pic:nvPicPr>
                    <pic:cNvPr descr="figs/fig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8959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points A, B, C, D, E sur le cercle trigonométrique (rayons tracés tous les π/6 et tous les π/4 à partir de I)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 chacun des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m:oMath>
        <m:r>
          <m:t>E</m:t>
        </m:r>
      </m:oMath>
      <w:r>
        <w:t xml:space="preserve">, donner un réel 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t>π</m:t>
        </m:r>
        <m:r>
          <m:rPr>
            <m:sty m:val="p"/>
          </m:rPr>
          <m:t>[</m:t>
        </m:r>
      </m:oMath>
      <w:r>
        <w:t xml:space="preserve"> </w:t>
      </w:r>
      <w:r>
        <w:t xml:space="preserve">dont il est l'image.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</m:oMath>
      <w:r>
        <w:t xml:space="preserve">, donner aussi un réel</w:t>
      </w:r>
      <w:r>
        <w:t xml:space="preserve"> </w:t>
      </w:r>
      <w:r>
        <w:rPr>
          <w:bCs/>
          <w:b/>
        </w:rPr>
        <w:t xml:space="preserve">négatif</w:t>
      </w:r>
      <w:r>
        <w:t xml:space="preserve"> </w:t>
      </w:r>
      <w:r>
        <w:t xml:space="preserve">dont ils sont l'image.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tous les réels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30</m:t>
            </m:r>
          </m:e>
        </m:d>
      </m:oMath>
      <w:r>
        <w:t xml:space="preserve"> </w:t>
      </w:r>
      <w:r>
        <w:t xml:space="preserve">dont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l'image.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3-réels-de-même-image"/>
    <w:p>
      <w:pPr>
        <w:pStyle w:val="Heading3"/>
      </w:pPr>
      <w:r>
        <w:t xml:space="preserve">Exercice 3 (★★) : réels de même image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Regrouper, parmi les réels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17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 ceux qui ont la même image.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Les réels</w:t>
      </w:r>
      <w:r>
        <w:t xml:space="preserve"> </w:t>
      </w:r>
      <m:oMath>
        <m:f>
          <m:fPr>
            <m:type m:val="bar"/>
          </m:fPr>
          <m:num>
            <m:r>
              <m:t>8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ont-ils la même image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Les réels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ont-ils la même image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Écrire en Python une fonction</w:t>
      </w:r>
      <w:r>
        <w:t xml:space="preserve"> </w:t>
      </w:r>
      <w:r>
        <w:rPr>
          <w:rStyle w:val="VerbatimChar"/>
        </w:rPr>
        <w:t xml:space="preserve">reduire(x)</w:t>
      </w:r>
      <w:r>
        <w:t xml:space="preserve"> </w:t>
      </w:r>
      <w:r>
        <w:t xml:space="preserve">qui renvoie le réel 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t>π</m:t>
        </m:r>
        <m:r>
          <m:rPr>
            <m:sty m:val="p"/>
          </m:rPr>
          <m:t>[</m:t>
        </m:r>
      </m:oMath>
      <w:r>
        <w:t xml:space="preserve"> </w:t>
      </w:r>
      <w:r>
        <w:t xml:space="preserve">ayant la même image que</w:t>
      </w:r>
      <w:r>
        <w:t xml:space="preserve"> </w:t>
      </w:r>
      <m:oMath>
        <m:r>
          <m:t>x</m:t>
        </m:r>
      </m:oMath>
      <w:r>
        <w:t xml:space="preserve">. La tester avec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4-polygones-réguliers"/>
    <w:p>
      <w:pPr>
        <w:pStyle w:val="Heading3"/>
      </w:pPr>
      <w:r>
        <w:t xml:space="preserve">Exercice 4 (★★) : polygones réguliers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5</m:t>
        </m:r>
      </m:oMath>
      <w:r>
        <w:t xml:space="preserve">, on note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 Montrer que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…</m:t>
        </m:r>
        <m:sSub>
          <m:e>
            <m:r>
              <m:t>M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est un hexagone régulier de côté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Combien de points distincts y a-t-il parmi les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 </w:t>
      </w:r>
      <w:r>
        <w:t xml:space="preserve">? Quelle est la nature du polygone qu'ils forment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Même question pour les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, puis pour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Donner des réels dont les images sont les sommets d'un octogone régulier inscrit dans le cercle trigonométrique, dont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un sommet.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5-axes-et-quadrants"/>
    <w:p>
      <w:pPr>
        <w:pStyle w:val="Heading3"/>
      </w:pPr>
      <w:r>
        <w:t xml:space="preserve">Exercice 5 (★★) : axes et quadrants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les coordonnées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100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41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Sans calculatrice, en utilisant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</m:t>
        </m:r>
      </m:oMath>
      <w:r>
        <w:t xml:space="preserve">, dire dans quel quadrant se trouve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. En déduire les signes de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Même question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100</m:t>
        </m:r>
      </m:oMath>
      <w:r>
        <w:t xml:space="preserve">. Vérifier avec la calculatrice (mode</w:t>
      </w:r>
      <w:r>
        <w:t xml:space="preserve"> </w:t>
      </w:r>
      <w:r>
        <w:rPr>
          <w:bCs/>
          <w:b/>
        </w:rPr>
        <w:t xml:space="preserve">radian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, alors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sont symétriques par rapport à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</m:oMath>
      <w:r>
        <w:t xml:space="preserve"> </w:t>
      </w:r>
      <w:r>
        <w:t xml:space="preserve">est dans le troisième quadrant.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Il y a un seul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4</m:t>
        </m:r>
        <m:r>
          <m:t>π</m:t>
        </m:r>
        <m:r>
          <m:rPr>
            <m:sty m:val="p"/>
          </m:rPr>
          <m:t>[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J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Les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π</m:t>
            </m:r>
          </m:e>
        </m:d>
      </m:oMath>
      <w:r>
        <w:t xml:space="preserve"> </w:t>
      </w:r>
      <w:r>
        <w:t xml:space="preserve">sont diamétralement opposés.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Placer</w:t>
      </w:r>
      <w:r>
        <w:t xml:space="preserve"> </w:t>
      </w:r>
      <w:r>
        <w:t xml:space="preserve">un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après réduction à un tour (exercices 1 et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Lire</w:t>
      </w:r>
      <w:r>
        <w:t xml:space="preserve"> </w:t>
      </w:r>
      <w:r>
        <w:t xml:space="preserve">un réel sur une figure (exercice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Montrer</w:t>
      </w:r>
      <w:r>
        <w:t xml:space="preserve"> </w:t>
      </w:r>
      <w:r>
        <w:t xml:space="preserve">que deux réels ont la même image (exercice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Reconnaître</w:t>
      </w:r>
      <w:r>
        <w:t xml:space="preserve"> </w:t>
      </w:r>
      <w:r>
        <w:t xml:space="preserve">un polygone régulier (exercice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Situer</w:t>
      </w:r>
      <w:r>
        <w:t xml:space="preserve"> </w:t>
      </w:r>
      <w:r>
        <w:t xml:space="preserve">un point dans un quadrant (exercice 5).</w:t>
      </w:r>
    </w:p>
    <w:bookmarkEnd w:id="28"/>
    <w:bookmarkStart w:id="29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est égal à :</w:t>
      </w:r>
    </w:p>
    <w:p>
      <w:pPr>
        <w:numPr>
          <w:ilvl w:val="1"/>
          <w:numId w:val="1007"/>
        </w:numPr>
        <w:pStyle w:val="Compac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numPr>
          <w:ilvl w:val="1"/>
          <w:numId w:val="1007"/>
        </w:numPr>
        <w:pStyle w:val="Compac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numPr>
          <w:ilvl w:val="1"/>
          <w:numId w:val="1007"/>
        </w:numPr>
        <w:pStyle w:val="Compac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4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numPr>
          <w:ilvl w:val="1"/>
          <w:numId w:val="1007"/>
        </w:numPr>
        <w:pStyle w:val="Compac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</w:p>
    <w:p>
      <w:pPr>
        <w:numPr>
          <w:ilvl w:val="0"/>
          <w:numId w:val="1006"/>
        </w:numPr>
      </w:pPr>
      <w:r>
        <w:t xml:space="preserve">Lequel de ces réels n'a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la même image que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13</m:t>
            </m:r>
            <m:r>
              <m:t>π</m:t>
            </m:r>
          </m:num>
          <m:den>
            <m:r>
              <m:t>6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25</m:t>
            </m:r>
            <m:r>
              <m:t>π</m:t>
            </m:r>
          </m:num>
          <m:den>
            <m:r>
              <m:t>6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</w:p>
    <w:p>
      <w:pPr>
        <w:numPr>
          <w:ilvl w:val="0"/>
          <w:numId w:val="1006"/>
        </w:numPr>
      </w:pPr>
      <w:r>
        <w:t xml:space="preserve">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est :</w:t>
      </w:r>
    </w:p>
    <w:p>
      <w:pPr>
        <w:numPr>
          <w:ilvl w:val="1"/>
          <w:numId w:val="1009"/>
        </w:numPr>
        <w:pStyle w:val="Compact"/>
      </w:pPr>
      <m:oMath>
        <m:r>
          <m:t>I</m:t>
        </m:r>
      </m:oMath>
    </w:p>
    <w:p>
      <w:pPr>
        <w:numPr>
          <w:ilvl w:val="1"/>
          <w:numId w:val="1009"/>
        </w:numPr>
        <w:pStyle w:val="Compact"/>
      </w:pPr>
      <m:oMath>
        <m:r>
          <m:t>J</m:t>
        </m:r>
      </m:oMath>
    </w:p>
    <w:p>
      <w:pPr>
        <w:numPr>
          <w:ilvl w:val="1"/>
          <w:numId w:val="1009"/>
        </w:numPr>
        <w:pStyle w:val="Compact"/>
      </w:pPr>
      <m:oMath>
        <m:r>
          <m:t>I</m:t>
        </m:r>
        <m:r>
          <m:rPr>
            <m:sty m:val="p"/>
          </m:rPr>
          <m:t>′</m:t>
        </m:r>
      </m:oMath>
    </w:p>
    <w:p>
      <w:pPr>
        <w:numPr>
          <w:ilvl w:val="1"/>
          <w:numId w:val="1009"/>
        </w:numPr>
        <w:pStyle w:val="Compact"/>
      </w:pPr>
      <m:oMath>
        <m:r>
          <m:t>J</m:t>
        </m:r>
        <m:r>
          <m:rPr>
            <m:sty m:val="p"/>
          </m:rPr>
          <m:t>′</m:t>
        </m:r>
      </m:oMath>
    </w:p>
    <w:p>
      <w:pPr>
        <w:numPr>
          <w:ilvl w:val="0"/>
          <w:numId w:val="1006"/>
        </w:numPr>
      </w:pPr>
      <w:r>
        <w:t xml:space="preserve">Combien de points distincts y a-t-il parmi les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2</m:t>
        </m:r>
      </m:oMath>
    </w:p>
    <w:p>
      <w:pPr>
        <w:numPr>
          <w:ilvl w:val="1"/>
          <w:numId w:val="1010"/>
        </w:numPr>
        <w:pStyle w:val="Compact"/>
      </w:pPr>
      <m:oMath>
        <m:r>
          <m:t>4</m:t>
        </m:r>
      </m:oMath>
    </w:p>
    <w:p>
      <w:pPr>
        <w:numPr>
          <w:ilvl w:val="1"/>
          <w:numId w:val="1010"/>
        </w:numPr>
        <w:pStyle w:val="Compact"/>
      </w:pPr>
      <m:oMath>
        <m:r>
          <m:t>8</m:t>
        </m:r>
      </m:oMath>
    </w:p>
    <w:p>
      <w:pPr>
        <w:numPr>
          <w:ilvl w:val="1"/>
          <w:numId w:val="1010"/>
        </w:numPr>
        <w:pStyle w:val="Compact"/>
      </w:pPr>
      <w:r>
        <w:t xml:space="preserve">une infinité</w:t>
      </w:r>
    </w:p>
    <w:p>
      <w:pPr>
        <w:numPr>
          <w:ilvl w:val="0"/>
          <w:numId w:val="1006"/>
        </w:numPr>
      </w:pPr>
      <w:r>
        <w:t xml:space="preserve">Avec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</m:t>
        </m:r>
      </m:oMath>
      <w:r>
        <w:t xml:space="preserve">, 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 </w:t>
      </w:r>
      <w:r>
        <w:t xml:space="preserve">est dans le :</w:t>
      </w:r>
    </w:p>
    <w:p>
      <w:pPr>
        <w:numPr>
          <w:ilvl w:val="1"/>
          <w:numId w:val="1011"/>
        </w:numPr>
        <w:pStyle w:val="Compact"/>
      </w:pPr>
      <w:r>
        <w:t xml:space="preserve">premier quadrant</w:t>
      </w:r>
    </w:p>
    <w:p>
      <w:pPr>
        <w:numPr>
          <w:ilvl w:val="1"/>
          <w:numId w:val="1011"/>
        </w:numPr>
        <w:pStyle w:val="Compact"/>
      </w:pPr>
      <w:r>
        <w:t xml:space="preserve">deuxième quadrant</w:t>
      </w:r>
    </w:p>
    <w:p>
      <w:pPr>
        <w:numPr>
          <w:ilvl w:val="1"/>
          <w:numId w:val="1011"/>
        </w:numPr>
        <w:pStyle w:val="Compact"/>
      </w:pPr>
      <w:r>
        <w:t xml:space="preserve">troisième quadrant</w:t>
      </w:r>
    </w:p>
    <w:p>
      <w:pPr>
        <w:numPr>
          <w:ilvl w:val="1"/>
          <w:numId w:val="1011"/>
        </w:numPr>
        <w:pStyle w:val="Compact"/>
      </w:pPr>
      <w:r>
        <w:t xml:space="preserve">quatrième quadrant</w:t>
      </w:r>
    </w:p>
    <w:bookmarkEnd w:id="29"/>
    <w:bookmarkStart w:id="40" w:name="corrigés"/>
    <w:p>
      <w:pPr>
        <w:pStyle w:val="Heading2"/>
      </w:pPr>
      <w:r>
        <w:t xml:space="preserve">Corrigés</w:t>
      </w:r>
    </w:p>
    <w:bookmarkStart w:id="33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Méthode</w:t>
      </w:r>
    </w:p>
    <w:p>
      <w:pPr>
        <w:pStyle w:val="BodyText"/>
      </w:pPr>
      <w:r>
        <w:t xml:space="preserve">Pour chaque réel, on se ramène à un tour.</w:t>
      </w:r>
    </w:p>
    <w:p>
      <w:pPr>
        <w:pStyle w:val="BodyText"/>
      </w:pP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est déjà dans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t>π</m:t>
        </m:r>
        <m:r>
          <m:rPr>
            <m:sty m:val="p"/>
          </m:rPr>
          <m:t>[</m:t>
        </m:r>
      </m:oMath>
      <w:r>
        <w:t xml:space="preserve"> </w:t>
      </w:r>
      <w:r>
        <w:t xml:space="preserve">: le point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 </w:t>
      </w:r>
      <w:r>
        <w:t xml:space="preserve">est à</w:t>
      </w:r>
      <w:r>
        <w:t xml:space="preserve"> </w:t>
      </w:r>
      <m:oMath>
        <m:r>
          <m:t>30</m:t>
        </m:r>
        <m:r>
          <m:rPr>
            <m:sty m:val="p"/>
          </m:rPr>
          <m:t>°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I</m:t>
        </m:r>
      </m:oMath>
      <w:r>
        <w:t xml:space="preserve">, dans le premier quadrant.</w:t>
      </w:r>
    </w:p>
    <w:p>
      <w:pPr>
        <w:pStyle w:val="BodyTex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 on part de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dans le sens indirect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(</w:t>
      </w:r>
      <m:oMath>
        <m:r>
          <m:t>45</m:t>
        </m:r>
        <m:r>
          <m:rPr>
            <m:sty m:val="p"/>
          </m:rPr>
          <m:t>°</m:t>
        </m:r>
      </m:oMath>
      <w:r>
        <w:t xml:space="preserve">). Le point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dans le quatrième quadrant ;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, donc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 à</w:t>
      </w:r>
      <w:r>
        <w:t xml:space="preserve"> </w:t>
      </w:r>
      <m:oMath>
        <m:r>
          <m:t>60</m:t>
        </m:r>
        <m:r>
          <m:rPr>
            <m:sty m:val="p"/>
          </m:rPr>
          <m:t>°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4</m:t>
        </m:r>
        <m:r>
          <m:t>π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16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11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, à</w:t>
      </w:r>
      <w:r>
        <w:t xml:space="preserve"> </w:t>
      </w:r>
      <m:oMath>
        <m:r>
          <m:t>225</m:t>
        </m:r>
        <m:r>
          <m:rPr>
            <m:sty m:val="p"/>
          </m:rPr>
          <m:t>°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(troisième quadrant).</w:t>
      </w:r>
    </w:p>
    <w:p>
      <w:pPr>
        <w:pStyle w:val="BodyText"/>
      </w:pPr>
      <m:oMath>
        <m:f>
          <m:fPr>
            <m:type m:val="bar"/>
          </m:fPr>
          <m:num>
            <m:r>
              <m:t>13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13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4000500" cy="3886471"/>
            <wp:effectExtent b="0" l="0" r="0" t="0"/>
            <wp:docPr descr="Correction : les points M(π/6) = A = E, B, C, D" title="" id="31" name="Picture"/>
            <a:graphic>
              <a:graphicData uri="http://schemas.openxmlformats.org/drawingml/2006/picture">
                <pic:pic>
                  <pic:nvPicPr>
                    <pic:cNvPr descr="figs/fig0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886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Correction : les points M(π/6) = A = E, B, C, D</w:t>
      </w:r>
    </w:p>
    <w:p>
      <w:pPr>
        <w:pStyle w:val="BodyText"/>
      </w:pPr>
      <w:r>
        <w:t xml:space="preserve">Les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13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 </w:t>
      </w:r>
      <w:r>
        <w:t xml:space="preserve">sont confondus, car</w:t>
      </w:r>
      <w:r>
        <w:t xml:space="preserve"> </w:t>
      </w:r>
      <m:oMath>
        <m:f>
          <m:fPr>
            <m:type m:val="bar"/>
          </m:fPr>
          <m:num>
            <m:r>
              <m:t>13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2</m:t>
        </m:r>
        <m:r>
          <m:t>π</m:t>
        </m:r>
      </m:oMath>
      <w:r>
        <w:t xml:space="preserve">.</w:t>
      </w:r>
    </w:p>
    <w:bookmarkEnd w:id="33"/>
    <w:bookmarkStart w:id="34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compte les rayons depuis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dans le sens direct.</w:t>
      </w:r>
    </w:p>
    <w:p>
      <w:pPr>
        <w:pStyle w:val="BodyText"/>
      </w:pPr>
      <m:oMath>
        <m:r>
          <m:t>A</m:t>
        </m:r>
      </m:oMath>
      <w:r>
        <w:t xml:space="preserve"> </w:t>
      </w:r>
      <w:r>
        <w:t xml:space="preserve">: cinq rayons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le point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 cinq rayons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 deux rayons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: onze rayons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retranche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12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−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8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réels dont l'image est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sont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.</w:t>
      </w:r>
    </w:p>
    <w:p>
      <w:pPr>
        <w:pStyle w:val="BodyText"/>
      </w:pP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6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19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19</m:t>
        </m:r>
        <m:r>
          <m:rPr>
            <m:sty m:val="p"/>
          </m:rPr>
          <m:t>,</m:t>
        </m:r>
        <m:r>
          <m:t>90</m:t>
        </m:r>
        <m:r>
          <m:rPr>
            <m:sty m:val="p"/>
          </m:rPr>
          <m:t>&lt;</m:t>
        </m:r>
        <m:r>
          <m:t>20</m:t>
        </m:r>
      </m:oMath>
      <w:r>
        <w:t xml:space="preserve">.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8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26</m:t>
        </m:r>
        <m:r>
          <m:rPr>
            <m:sty m:val="p"/>
          </m:rPr>
          <m:t>,</m:t>
        </m:r>
        <m:r>
          <m:t>18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20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30</m:t>
            </m:r>
          </m:e>
        </m:d>
      </m:oMath>
      <w:r>
        <w:t xml:space="preserve">.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10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31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32</m:t>
        </m:r>
        <m:r>
          <m:rPr>
            <m:sty m:val="p"/>
          </m:rPr>
          <m:t>,</m:t>
        </m:r>
        <m:r>
          <m:t>46</m:t>
        </m:r>
        <m:r>
          <m:rPr>
            <m:sty m:val="p"/>
          </m:rPr>
          <m:t>&gt;</m:t>
        </m:r>
        <m:r>
          <m:t>30</m:t>
        </m:r>
      </m:oMath>
      <w:r>
        <w:t xml:space="preserve">.</w:t>
      </w:r>
    </w:p>
    <w:p>
      <w:pPr>
        <w:pStyle w:val="BodyText"/>
      </w:pPr>
      <w:r>
        <w:t xml:space="preserve">Un seul réel convient :</w:t>
      </w:r>
      <w:r>
        <w:t xml:space="preserve"> </w:t>
      </w:r>
      <m:oMath>
        <m:f>
          <m:fPr>
            <m:type m:val="bar"/>
          </m:fPr>
          <m:num>
            <m:r>
              <m:t>25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34"/>
    <w:bookmarkStart w:id="35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ramène chaque réel dans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t>π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f>
          <m:fPr>
            <m:type m:val="bar"/>
          </m:fPr>
          <m:num>
            <m:r>
              <m:t>17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>
          <m:t>4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Premier groupe (image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) :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17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 Second groupe (image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) :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f>
          <m:fPr>
            <m:type m:val="bar"/>
          </m:fPr>
          <m:num>
            <m:r>
              <m:t>8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4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4</m:t>
        </m:r>
        <m:r>
          <m:t>π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2</m:t>
        </m:r>
        <m:r>
          <m:t>π</m:t>
        </m:r>
      </m:oMath>
      <w:r>
        <w:t xml:space="preserve"> </w:t>
      </w:r>
      <w:r>
        <w:t xml:space="preserve">: la différence est un multiple entier de</w:t>
      </w:r>
      <w:r>
        <w:t xml:space="preserve"> </w:t>
      </w:r>
      <m:oMath>
        <m:r>
          <m:t>2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Oui,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8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4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7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6</m:t>
        </m:r>
        <m:r>
          <m:rPr>
            <m:sty m:val="p"/>
          </m:rPr>
          <m:t>&lt;</m:t>
        </m:r>
        <m:r>
          <m:t>2</m:t>
        </m:r>
        <m:r>
          <m:t>π</m:t>
        </m:r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28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n'est pas un multiple entier de</w:t>
      </w:r>
      <w:r>
        <w:t xml:space="preserve"> </w:t>
      </w:r>
      <m:oMath>
        <m:r>
          <m:t>2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Non,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≠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</m:e>
        </m:d>
      </m:oMath>
      <w:r>
        <w:t xml:space="preserve"> </w:t>
      </w:r>
      <w:r>
        <w:t xml:space="preserve">(ils sont très proches, mais différents).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On ajoute ou on retranche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tant que le réel n'est pas dans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t>π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pi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reduire(x):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pi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pi: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pi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(reduire(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pi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       </w:t>
      </w:r>
      <w:r>
        <w:rPr>
          <w:rStyle w:val="CommentTok"/>
        </w:rPr>
        <w:t xml:space="preserve"># environ 5.236, soit 5pi/3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(reduire(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pi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environ 0.524, soit pi/6</w:t>
      </w:r>
    </w:p>
    <w:p>
      <w:pPr>
        <w:pStyle w:val="FirstParagraph"/>
      </w:pPr>
      <w:r>
        <w:t xml:space="preserve">Le test donne bien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236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524</m:t>
        </m:r>
      </m:oMath>
      <w:r>
        <w:t xml:space="preserve">. Les valeurs sont des</w:t>
      </w:r>
      <w:r>
        <w:t xml:space="preserve"> </w:t>
      </w:r>
      <w:r>
        <w:rPr>
          <w:bCs/>
          <w:b/>
        </w:rPr>
        <w:t xml:space="preserve">approximations</w:t>
      </w:r>
      <w:r>
        <w:t xml:space="preserve"> </w:t>
      </w:r>
      <w:r>
        <w:t xml:space="preserve">(nombres décimaux). Python propose aussi l'opérateur</w:t>
      </w:r>
      <w:r>
        <w:t xml:space="preserve"> </w:t>
      </w:r>
      <w:r>
        <w:rPr>
          <w:rStyle w:val="VerbatimChar"/>
        </w:rPr>
        <w:t xml:space="preserve">x % (2 * pi)</w:t>
      </w:r>
      <w:r>
        <w:t xml:space="preserve">, qui fait la même chose.</w:t>
      </w:r>
    </w:p>
    <w:p>
      <w:pPr>
        <w:pStyle w:val="BodyText"/>
      </w:pPr>
      <w:r>
        <w:t xml:space="preserve">La fonction</w:t>
      </w:r>
      <w:r>
        <w:t xml:space="preserve"> </w:t>
      </w:r>
      <w:r>
        <w:rPr>
          <w:rStyle w:val="VerbatimChar"/>
        </w:rPr>
        <w:t xml:space="preserve">reduire</w:t>
      </w:r>
      <w:r>
        <w:t xml:space="preserve"> </w:t>
      </w:r>
      <w:r>
        <w:t xml:space="preserve">renvoie un réel 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t>π</m:t>
        </m:r>
        <m:r>
          <m:rPr>
            <m:sty m:val="p"/>
          </m:rPr>
          <m:t>[</m:t>
        </m:r>
      </m:oMath>
      <w:r>
        <w:t xml:space="preserve"> </w:t>
      </w:r>
      <w:r>
        <w:t xml:space="preserve">qui a la même image que</w:t>
      </w:r>
      <w:r>
        <w:t xml:space="preserve"> </w:t>
      </w:r>
      <m:oMath>
        <m:r>
          <m:t>x</m:t>
        </m:r>
      </m:oMath>
      <w:r>
        <w:t xml:space="preserve">.</w:t>
      </w:r>
    </w:p>
    <w:bookmarkEnd w:id="35"/>
    <w:bookmarkStart w:id="36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Deux points consécutifs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sont séparés par un arc de longueur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̂"/>
          </m:accPr>
          <m:e>
            <m:sSub>
              <m:e>
                <m:r>
                  <m:t>M</m:t>
                </m:r>
              </m:e>
              <m:sub>
                <m:r>
                  <m:t>k</m:t>
                </m:r>
              </m:sub>
            </m:sSub>
            <m:r>
              <m:t>O</m:t>
            </m:r>
            <m:sSub>
              <m:e>
                <m:r>
                  <m:t>M</m:t>
                </m:r>
              </m:e>
              <m:sub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(et c'est aussi le cas pour</w:t>
      </w:r>
      <w:r>
        <w:t xml:space="preserve"> </w:t>
      </w:r>
      <m:oMath>
        <m:sSub>
          <m:e>
            <m:r>
              <m:t>M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, car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).</w:t>
      </w:r>
    </w:p>
    <w:p>
      <w:pPr>
        <w:pStyle w:val="BodyText"/>
      </w:pPr>
      <w:r>
        <w:t xml:space="preserve">Le triangle</w:t>
      </w:r>
      <w:r>
        <w:t xml:space="preserve"> </w:t>
      </w:r>
      <m:oMath>
        <m:r>
          <m:t>O</m:t>
        </m:r>
        <m:sSub>
          <m:e>
            <m:r>
              <m:t>M</m:t>
            </m:r>
          </m:e>
          <m:sub>
            <m:r>
              <m:t>k</m:t>
            </m:r>
          </m:sub>
        </m:sSub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est isocèle 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</w:t>
      </w:r>
      <m:oMath>
        <m:r>
          <m:t>O</m:t>
        </m:r>
        <m:sSub>
          <m:e>
            <m:r>
              <m:t>M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O</m:t>
        </m:r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avec un angle au sommet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: ses deux angles à la base valent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Il est équilatéral, donc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</m:sub>
        </m:sSub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Les six côtés mesurent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les six sommets sont sur le cercle :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…</m:t>
        </m:r>
        <m:sSub>
          <m:e>
            <m:r>
              <m:t>M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est un hexagone régulier de côté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</m:e>
                </m:d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: les points se répètent tous les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valeurs de</w:t>
      </w:r>
      <w:r>
        <w:t xml:space="preserve"> </w:t>
      </w:r>
      <m:oMath>
        <m:r>
          <m:t>k</m:t>
        </m:r>
      </m:oMath>
      <w:r>
        <w:t xml:space="preserve">. Ce sont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I</m:t>
        </m:r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J</m:t>
        </m:r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  <m:r>
          <m:rPr>
            <m:sty m:val="p"/>
          </m:rPr>
          <m:t>=</m:t>
        </m:r>
        <m:r>
          <m:t>I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J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BodyText"/>
      </w:pPr>
      <w:r>
        <w:t xml:space="preserve">Ils sont séparés par des arcs de longueur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I</m:t>
        </m:r>
        <m:r>
          <m:t>J</m:t>
        </m:r>
        <m:r>
          <m:t>I</m:t>
        </m:r>
        <m:r>
          <m:rPr>
            <m:sty m:val="p"/>
          </m:rPr>
          <m:t>′</m:t>
        </m:r>
        <m:r>
          <m:t>J</m:t>
        </m:r>
        <m:r>
          <m:rPr>
            <m:sty m:val="p"/>
          </m:rPr>
          <m:t>′</m:t>
        </m:r>
      </m:oMath>
      <w:r>
        <w:t xml:space="preserve"> </w:t>
      </w:r>
      <w:r>
        <w:t xml:space="preserve">est un carré (ses diagonales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I</m:t>
            </m:r>
            <m:r>
              <m:rPr>
                <m:sty m:val="p"/>
              </m:rPr>
              <m:t>′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J</m:t>
            </m:r>
            <m:r>
              <m:t>J</m:t>
            </m:r>
            <m:r>
              <m:rPr>
                <m:sty m:val="p"/>
              </m:rPr>
              <m:t>′</m:t>
            </m:r>
          </m:e>
        </m:d>
      </m:oMath>
      <w:r>
        <w:t xml:space="preserve"> </w:t>
      </w:r>
      <w:r>
        <w:t xml:space="preserve">sont perpendiculaires, de même longueur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se coupent en leur milieu</w:t>
      </w:r>
      <w:r>
        <w:t xml:space="preserve"> </w:t>
      </w:r>
      <m:oMath>
        <m:r>
          <m:t>O</m:t>
        </m:r>
      </m:oMath>
      <w:r>
        <w:t xml:space="preserve">). Son côté vaut</w:t>
      </w:r>
      <w:r>
        <w:t xml:space="preserve"> </w:t>
      </w:r>
      <m:oMath>
        <m:r>
          <m:t>I</m:t>
        </m:r>
        <m:r>
          <m:t>J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points distincts, qui forment un carré de côté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12</m:t>
                    </m:r>
                  </m:e>
                </m:d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, et deux valeurs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  <m:r>
          <m:rPr>
            <m:sty m:val="p"/>
          </m:rPr>
          <m:t>′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k</m:t>
        </m:r>
        <m:r>
          <m:rPr>
            <m:sty m:val="p"/>
          </m:rPr>
          <m:t>′</m:t>
        </m:r>
        <m:r>
          <m:rPr>
            <m:sty m:val="p"/>
          </m:rPr>
          <m:t>≤</m:t>
        </m:r>
        <m:r>
          <m:t>11</m:t>
        </m:r>
      </m:oMath>
      <w:r>
        <w:t xml:space="preserve"> </w:t>
      </w:r>
      <w:r>
        <w:t xml:space="preserve">donnent des points différents car</w:t>
      </w:r>
      <w:r>
        <w:t xml:space="preserve"> </w:t>
      </w:r>
      <m:oMath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′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&lt;</m:t>
        </m:r>
        <m:r>
          <m:t>2</m:t>
        </m:r>
        <m:r>
          <m:t>π</m:t>
        </m:r>
      </m:oMath>
      <w:r>
        <w:t xml:space="preserve"> </w:t>
      </w:r>
      <w:r>
        <w:t xml:space="preserve">n'est pas un multiple de</w:t>
      </w:r>
      <w:r>
        <w:t xml:space="preserve"> </w:t>
      </w:r>
      <m:oMath>
        <m:r>
          <m:t>2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De même pour</w:t>
      </w:r>
      <w:r>
        <w:t xml:space="preserve"> </w:t>
      </w:r>
      <m:oMath>
        <m:f>
          <m:fPr>
            <m:type m:val="bar"/>
          </m:fPr>
          <m:num>
            <m:r>
              <m:t>k</m:t>
            </m:r>
            <m:r>
              <m:t>π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10</m:t>
                </m:r>
              </m:e>
            </m:d>
            <m:r>
              <m:t>π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k</m:t>
            </m:r>
            <m:r>
              <m:t>π</m:t>
            </m:r>
          </m:num>
          <m:den>
            <m:r>
              <m:t>5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points distincts pour les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 </w:t>
      </w:r>
      <w:r>
        <w:t xml:space="preserve">(un dodécagone régulier) et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pour les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 </w:t>
      </w:r>
      <w:r>
        <w:t xml:space="preserve">(un décagone régulier).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Huit sommets régulièrement répartis : l'arc entre deux sommets consécutifs vaut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Les réels</w:t>
      </w:r>
      <w:r>
        <w:t xml:space="preserve"> </w:t>
      </w:r>
      <m:oMath>
        <m:f>
          <m:fPr>
            <m:type m:val="bar"/>
          </m:fPr>
          <m:num>
            <m:r>
              <m:t>k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conviennent :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,</w:t>
      </w:r>
      <w:r>
        <w:t xml:space="preserve"> </w:t>
      </w:r>
      <m:oMath>
        <m:r>
          <m:t>π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bookmarkEnd w:id="36"/>
    <w:bookmarkStart w:id="37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se ramène à un tour :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π</m:t>
            </m:r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</m:oMath>
      <w:r>
        <w:t xml:space="preserve"> </w:t>
      </w:r>
      <w:r>
        <w:t xml:space="preserve">car</w:t>
      </w:r>
      <w:r>
        <w:t xml:space="preserve"> </w:t>
      </w:r>
      <m:oMath>
        <m:r>
          <m:t>5</m:t>
        </m:r>
        <m:r>
          <m:t>π</m:t>
        </m:r>
        <m:r>
          <m:rPr>
            <m:sty m:val="p"/>
          </m:rPr>
          <m:t>−</m:t>
        </m:r>
        <m:r>
          <m:t>4</m:t>
        </m:r>
        <m:r>
          <m:t>π</m:t>
        </m:r>
        <m:r>
          <m:rPr>
            <m:sty m:val="p"/>
          </m:rPr>
          <m:t>=</m:t>
        </m:r>
        <m:r>
          <m:t>π</m:t>
        </m:r>
      </m:oMath>
      <w:r>
        <w:t xml:space="preserve">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car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4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100</m:t>
            </m:r>
            <m:r>
              <m:t>π</m:t>
            </m:r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car</w:t>
      </w:r>
      <w:r>
        <w:t xml:space="preserve"> </w:t>
      </w:r>
      <m:oMath>
        <m:r>
          <m:t>100</m:t>
        </m:r>
        <m:r>
          <m:t>π</m:t>
        </m:r>
        <m:r>
          <m:rPr>
            <m:sty m:val="p"/>
          </m:rPr>
          <m:t>=</m:t>
        </m:r>
        <m:r>
          <m:t>50</m:t>
        </m:r>
        <m:r>
          <m:rPr>
            <m:sty m:val="p"/>
          </m:rPr>
          <m:t>×</m:t>
        </m:r>
        <m:r>
          <m:t>2</m:t>
        </m:r>
        <m:r>
          <m:t>π</m:t>
        </m:r>
      </m:oMath>
      <w:r>
        <w:t xml:space="preserve">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car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41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car</w:t>
      </w:r>
      <w:r>
        <w:t xml:space="preserve"> </w:t>
      </w:r>
      <m:oMath>
        <m:f>
          <m:fPr>
            <m:type m:val="bar"/>
          </m:fPr>
          <m:num>
            <m:r>
              <m:t>41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20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π</m:t>
            </m:r>
          </m:e>
        </m:d>
        <m:r>
          <m:rPr>
            <m:sty m:val="p"/>
          </m:rPr>
          <m:t>=</m:t>
        </m:r>
        <m:r>
          <m:t>I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J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100</m:t>
            </m:r>
            <m:r>
              <m:t>π</m:t>
            </m:r>
          </m:e>
        </m:d>
        <m:r>
          <m:rPr>
            <m:sty m:val="p"/>
          </m:rPr>
          <m:t>=</m:t>
        </m:r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J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41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J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encadre chaque réel entre des multiples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57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71</m:t>
        </m:r>
      </m:oMath>
      <w:r>
        <w:t xml:space="preserve">,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28</m:t>
        </m:r>
      </m:oMath>
      <w:r>
        <w:t xml:space="preserve">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Encadrement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Quadrant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cos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sty m:val="p"/>
                </m:rPr>
                <m:t>&lt;</m:t>
              </m:r>
              <m:r>
                <m:t>π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deuxième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&lt;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&gt;</m:t>
              </m:r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π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sty m:val="p"/>
                </m:rPr>
                <m:t>&lt;</m:t>
              </m:r>
              <m:f>
                <m:fPr>
                  <m:type m:val="bar"/>
                </m:fPr>
                <m:num>
                  <m:r>
                    <m:t>3</m:t>
                  </m:r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troisième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&lt;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&lt;</m:t>
              </m:r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quatrième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&gt;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&lt;</m:t>
              </m:r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  <m:r>
                    <m:t>π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&lt;</m:t>
              </m:r>
              <m:r>
                <m:t>5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t>π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quatrième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&gt;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&lt;</m:t>
              </m:r>
              <m:r>
                <m:t>0</m:t>
              </m:r>
            </m:oMath>
          </w:p>
        </w:tc>
      </w:tr>
    </w:tbl>
    <w:p>
      <w:pPr>
        <w:pStyle w:val="BodyText"/>
      </w:pPr>
      <w:r>
        <w:t xml:space="preserve">Question 3</w:t>
      </w:r>
    </w:p>
    <w:p>
      <w:pPr>
        <w:pStyle w:val="BodyText"/>
      </w:pPr>
      <m:oMath>
        <m:f>
          <m:fPr>
            <m:type m:val="bar"/>
          </m:fPr>
          <m:num>
            <m:r>
              <m:t>100</m:t>
            </m:r>
          </m:num>
          <m:den>
            <m:r>
              <m:t>2</m:t>
            </m:r>
            <m:r>
              <m:t>π</m:t>
            </m:r>
          </m:den>
        </m:f>
        <m:r>
          <m:rPr>
            <m:sty m:val="p"/>
          </m:rPr>
          <m:t>≈</m:t>
        </m:r>
        <m:r>
          <m:t>15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: on peut retrancher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tours, soit</w:t>
      </w:r>
      <w:r>
        <w:t xml:space="preserve"> </w:t>
      </w:r>
      <m:oMath>
        <m:r>
          <m:t>30</m:t>
        </m:r>
        <m:r>
          <m:t>π</m:t>
        </m:r>
        <m:r>
          <m:rPr>
            <m:sty m:val="p"/>
          </m:rPr>
          <m:t>≈</m:t>
        </m:r>
        <m:r>
          <m:t>94</m:t>
        </m:r>
        <m:r>
          <m:rPr>
            <m:sty m:val="p"/>
          </m:rPr>
          <m:t>,</m:t>
        </m:r>
        <m:r>
          <m:t>25</m:t>
        </m:r>
      </m:oMath>
      <w:r>
        <w:t xml:space="preserve">. Reste</w:t>
      </w:r>
      <w:r>
        <w:t xml:space="preserve"> </w:t>
      </w:r>
      <m:oMath>
        <m:r>
          <m:t>100</m:t>
        </m:r>
        <m:r>
          <m:rPr>
            <m:sty m:val="p"/>
          </m:rPr>
          <m:t>−</m:t>
        </m:r>
        <m:r>
          <m:t>30</m:t>
        </m:r>
        <m:r>
          <m:t>π</m:t>
        </m:r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75</m:t>
        </m:r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71</m:t>
        </m:r>
        <m:r>
          <m:rPr>
            <m:sty m:val="p"/>
          </m:rPr>
          <m:t>&lt;</m:t>
        </m:r>
        <m:r>
          <m:t>5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&lt;</m:t>
        </m:r>
        <m:r>
          <m:t>2</m:t>
        </m:r>
        <m:r>
          <m:t>π</m:t>
        </m:r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28</m:t>
        </m:r>
      </m:oMath>
      <w:r>
        <w:t xml:space="preserve"> </w:t>
      </w:r>
      <w:r>
        <w:t xml:space="preserve">: quatrième quadrant, donc</w:t>
      </w:r>
      <w:r>
        <w:t xml:space="preserve"> </w:t>
      </w:r>
      <m:oMath>
        <m:r>
          <m:rPr>
            <m:sty m:val="p"/>
          </m:rPr>
          <m:t>cos</m:t>
        </m:r>
        <m:r>
          <m:t>100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100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À la calculatrice :</w:t>
      </w:r>
      <w:r>
        <w:t xml:space="preserve"> </w:t>
      </w:r>
      <m:oMath>
        <m:r>
          <m:rPr>
            <m:sty m:val="p"/>
          </m:rPr>
          <m:t>cos</m:t>
        </m:r>
        <m:r>
          <m:t>100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862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100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506</m:t>
        </m:r>
      </m:oMath>
      <w:r>
        <w:t xml:space="preserve">, ce qui confirme les signes.</w:t>
      </w:r>
    </w:p>
    <w:bookmarkEnd w:id="37"/>
    <w:bookmarkStart w:id="38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2</m:t>
        </m:r>
        <m:r>
          <m:t>π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0</m:t>
        </m:r>
        <m:r>
          <m:rPr>
            <m:sty m:val="p"/>
          </m:rPr>
          <m:t>≠</m:t>
        </m:r>
        <m:r>
          <m:t>2</m:t>
        </m:r>
        <m:r>
          <m:t>π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On parcourt la même longueur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depuis</w:t>
      </w:r>
      <w:r>
        <w:t xml:space="preserve"> </w:t>
      </w:r>
      <m:oMath>
        <m:r>
          <m:t>I</m:t>
        </m:r>
      </m:oMath>
      <w:r>
        <w:t xml:space="preserve">, dans deux sens opposés : les deux points sont symétriques 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r>
          <m:t>10</m:t>
        </m:r>
        <m:r>
          <m:rPr>
            <m:sty m:val="p"/>
          </m:rPr>
          <m:t>−</m:t>
        </m:r>
        <m:r>
          <m:t>2</m:t>
        </m:r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72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,</m:t>
        </m:r>
        <m:r>
          <m:t>72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71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m:oMath>
        <m:r>
          <m:t>J</m:t>
        </m:r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appartient aussi à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4</m:t>
        </m:r>
        <m:r>
          <m:t>π</m:t>
        </m:r>
        <m:r>
          <m:rPr>
            <m:sty m:val="p"/>
          </m:rPr>
          <m:t>[</m:t>
        </m:r>
      </m:oMath>
      <w:r>
        <w:t xml:space="preserve"> </w:t>
      </w:r>
      <w:r>
        <w:t xml:space="preserve">: il y en a deux,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Ajouter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revient à faire un demi-tour de plus 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π</m:t>
            </m:r>
          </m:e>
        </m:d>
      </m:oMath>
      <w:r>
        <w:t xml:space="preserve"> </w:t>
      </w:r>
      <w:r>
        <w:t xml:space="preserve">est le symétrique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par rapport à</w:t>
      </w:r>
      <w:r>
        <w:t xml:space="preserve"> </w:t>
      </w:r>
      <m:oMath>
        <m:r>
          <m:t>O</m:t>
        </m:r>
      </m:oMath>
      <w:r>
        <w:t xml:space="preserve">, donc ils sont aux extrémités d'un diamètre.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8"/>
    <w:bookmarkStart w:id="39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n'est pas un multiple de</w:t>
      </w:r>
      <w:r>
        <w:t xml:space="preserve"> </w:t>
      </w:r>
      <m:oMath>
        <m:r>
          <m:t>2</m:t>
        </m:r>
        <m:r>
          <m:t>π</m:t>
        </m:r>
      </m:oMath>
      <w:r>
        <w:t xml:space="preserve">. Les autres diffèrent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de</w:t>
      </w:r>
      <w:r>
        <w:t xml:space="preserve"> </w:t>
      </w:r>
      <m:oMath>
        <m:r>
          <m:t>2</m:t>
        </m:r>
        <m:r>
          <m:t>π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π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  <m:r>
          <m:t>π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</m:oMath>
    </w:p>
    <w:p>
      <w:pPr>
        <w:numPr>
          <w:ilvl w:val="0"/>
          <w:numId w:val="1000"/>
        </w:numPr>
      </w:pPr>
      <w:r>
        <w:t xml:space="preserve">On parcourt un quart de tour dans le sens indirect depuis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 on arrive en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4</m:t>
        </m:r>
      </m:oMath>
    </w:p>
    <w:p>
      <w:pPr>
        <w:numPr>
          <w:ilvl w:val="0"/>
          <w:numId w:val="1000"/>
        </w:numPr>
      </w:pPr>
      <w:r>
        <w:t xml:space="preserve">Les points se répètent tous les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valeurs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deuxième quadrant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57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&lt;</m:t>
        </m:r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</m:t>
        </m:r>
      </m:oMath>
      <w:r>
        <w:t xml:space="preserve">.</w:t>
      </w:r>
    </w:p>
    <w:bookmarkEnd w:id="39"/>
    <w:bookmarkEnd w:id="40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cercle trigonométrique et placement de points</dc:title>
  <dc:creator>Antoine Boutin, plusquunprof.com</dc:creator>
  <dc:language>fr</dc:language>
  <cp:keywords/>
  <dcterms:created xsi:type="dcterms:W3CDTF">2026-10-10T06:54:30Z</dcterms:created>
  <dcterms:modified xsi:type="dcterms:W3CDTF">2026-10-10T06:54:30Z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