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Fonction exponentielle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une fonction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 variations, équation, tangente, Python ;</w:t>
      </w:r>
    </w:p>
    <w:p>
      <w:pPr>
        <w:numPr>
          <w:ilvl w:val="0"/>
          <w:numId w:val="1001"/>
        </w:numPr>
        <w:pStyle w:val="Compact"/>
      </w:pPr>
      <w:r>
        <w:t xml:space="preserve">un problème de</w:t>
      </w:r>
      <w:r>
        <w:t xml:space="preserve"> </w:t>
      </w:r>
      <w:r>
        <w:rPr>
          <w:bCs/>
          <w:b/>
        </w:rPr>
        <w:t xml:space="preserve">concentration d'un médicament</w:t>
      </w:r>
      <w:r>
        <w:t xml:space="preserve"> </w:t>
      </w:r>
      <w:r>
        <w:t xml:space="preserve">: maximum, durée d'efficacité ;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quotient avec l'exponentielle</w:t>
      </w:r>
      <w:r>
        <w:t xml:space="preserve"> </w:t>
      </w:r>
      <w:r>
        <w:t xml:space="preserve">: parité, dérivée, tangente, encadrement.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écrit chaque fois qu'il justifie un signe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tableau de variations</w:t>
      </w:r>
      <w:r>
        <w:t xml:space="preserve"> </w:t>
      </w:r>
      <w:r>
        <w:t xml:space="preserve">avec images et comparaison aux bornes 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conclusion en contexte</w:t>
      </w:r>
      <w:r>
        <w:t xml:space="preserve"> </w:t>
      </w:r>
      <w:r>
        <w:t xml:space="preserve">avec l'unité.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Pour une étude avec exponentielle :</w:t>
      </w:r>
      <w:r>
        <w:t xml:space="preserve"> </w:t>
      </w:r>
      <w:r>
        <w:rPr>
          <w:bCs/>
          <w:b/>
        </w:rPr>
        <w:t xml:space="preserve">dérive, factorise par l'exponentielle, justifie le signe, dresse le tableau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la-fonction-x2e-x"/>
    <w:p>
      <w:pPr>
        <w:pStyle w:val="Heading2"/>
      </w:pPr>
      <w:r>
        <w:t xml:space="preserve">Exercice 1 : la fonction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puis donner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l'équation réduite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la courbe 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Justifier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 au plus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 On admet qu'elle en a une, notée</w:t>
      </w:r>
      <w:r>
        <w:t xml:space="preserve"> </w:t>
      </w:r>
      <m:oMath>
        <m:r>
          <m:t>β</m:t>
        </m:r>
      </m:oMath>
      <w:r>
        <w:t xml:space="preserve">. Avec Python, donner un encadrement de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bookmarkEnd w:id="20"/>
    <w:bookmarkStart w:id="21" w:name="X93967225305e705118afc04cbef9a2a564605ee"/>
    <w:p>
      <w:pPr>
        <w:pStyle w:val="Heading2"/>
      </w:pPr>
      <w:r>
        <w:t xml:space="preserve">Exercice 2 : la concentration d'un médicament</w:t>
      </w:r>
    </w:p>
    <w:p>
      <w:pPr>
        <w:pStyle w:val="BlockText"/>
      </w:pPr>
      <w:r>
        <w:t xml:space="preserve">Après une injection, la concentration d'un médicament dans le sang (en mg/L) est modélisée,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heures après l'injection, par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r>
          <m:t>t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quel instant la concentration est-elle maximale ? Quelle est alors sa valeur (arrondie au centième)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médicament est efficace lorsque la concentration est supérieure ou égale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mg/L. Justifier avec le tableau que l'équation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 au plus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au plus une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. On admet qu'elle en a une dans chacun de ces intervalles, notées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. Déterminer avec un script des valeurs approchées de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au centième d'heure, puis la durée d'efficacité.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la concentration à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 interpréter.</w:t>
      </w:r>
    </w:p>
    <w:p>
      <w:r>
        <w:pict>
          <v:rect style="width:0;height:1.5pt" o:hralign="center" o:hrstd="t" o:hr="t"/>
        </w:pict>
      </w:r>
    </w:p>
    <w:bookmarkEnd w:id="21"/>
    <w:bookmarkStart w:id="22" w:name="X3911a86cbd95348c492835a1dc93d9de984b663"/>
    <w:p>
      <w:pPr>
        <w:pStyle w:val="Heading2"/>
      </w:pPr>
      <w:r>
        <w:t xml:space="preserve">Exercice 3 : une fonction quotient avec l'exponentielle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En déduire que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est impaire.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 en déduire le sens de variation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l'équation de la tangente à la courbe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puis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bookmarkEnd w:id="22"/>
    <w:bookmarkStart w:id="39" w:name="corrigés"/>
    <w:p>
      <w:pPr>
        <w:pStyle w:val="Heading2"/>
      </w:pPr>
      <w:r>
        <w:t xml:space="preserve">Corrigés</w:t>
      </w:r>
    </w:p>
    <w:bookmarkStart w:id="23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comme produit de fonctions dérivables.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donc de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≈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09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e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sup>
              </m:sSup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rPr>
          <w:bCs/>
          <w:b/>
        </w:rPr>
        <w:t xml:space="preserve">.</w:t>
      </w:r>
    </w:p>
    <w:bookmarkEnd w:id="23"/>
    <w:bookmarkStart w:id="24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4</m:t>
        </m:r>
        <m:r>
          <m:rPr>
            <m:sty m:val="p"/>
          </m:rPr>
          <m:t>]</m:t>
        </m:r>
      </m:oMath>
      <w:r>
        <w:t xml:space="preserve">.</w:t>
      </w:r>
    </w:p>
    <w:bookmarkEnd w:id="24"/>
    <w:bookmarkStart w:id="25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Équation de la tangente 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bookmarkEnd w:id="25"/>
    <w:bookmarkStart w:id="26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D'après le tableau,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décroissante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, de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6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</m:t>
        </m:r>
      </m:oMath>
      <w:r>
        <w:t xml:space="preserve"> </w:t>
      </w:r>
      <w:r>
        <w:t xml:space="preserve">: deux réels distincts de cet intervalle ne peuvent pas avoir la même image.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au plus une</w:t>
      </w:r>
      <w:r>
        <w:t xml:space="preserve"> </w:t>
      </w:r>
      <w:r>
        <w:t xml:space="preserve">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,</m:t>
            </m:r>
            <m:r>
              <m:t>72</m:t>
            </m:r>
          </m:e>
        </m:d>
      </m:oMath>
      <w:r>
        <w:t xml:space="preserve">, on admet qu'elle en a une :</w:t>
      </w:r>
      <w:r>
        <w:t xml:space="preserve"> </w:t>
      </w:r>
      <m:oMath>
        <m:r>
          <m:t>β</m:t>
        </m:r>
      </m:oMath>
      <w:r>
        <w:t xml:space="preserve">.</w:t>
      </w:r>
    </w:p>
    <w:p>
      <w:pPr>
        <w:pStyle w:val="BodyText"/>
      </w:pPr>
      <w:r>
        <w:t xml:space="preserve">Pour la trouver, on balaie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avec un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x)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f(x)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       </w:t>
      </w:r>
      <w:r>
        <w:rPr>
          <w:rStyle w:val="CommentTok"/>
        </w:rPr>
        <w:t xml:space="preserve"># f est décroissante sur [-1 ; 4]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(x,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1.14 1.15</w:t>
      </w:r>
    </w:p>
    <w:p>
      <w:pPr>
        <w:pStyle w:val="FirstParagraph"/>
      </w:pPr>
      <w:r>
        <w:t xml:space="preserve">On obtient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14</m:t>
            </m:r>
          </m:e>
        </m:d>
        <m:r>
          <m:rPr>
            <m:sty m:val="p"/>
          </m:rPr>
          <m:t>&gt;</m:t>
        </m:r>
        <m:r>
          <m:t>1</m:t>
        </m:r>
        <m:r>
          <m:rPr>
            <m:sty m:val="p"/>
          </m:rPr>
          <m:t>&gt;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15</m:t>
            </m:r>
          </m:e>
        </m:d>
      </m:oMath>
      <w:r>
        <w:t xml:space="preserve"> </w:t>
      </w:r>
      <w:r>
        <w:t xml:space="preserve">(en effet</w:t>
      </w:r>
      <w:r>
        <w:t xml:space="preserve"> </w:t>
      </w:r>
      <m:oMath>
        <m:r>
          <m:t>β</m:t>
        </m:r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1462</m:t>
        </m:r>
      </m:oMath>
      <w:r>
        <w:t xml:space="preserve">).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15</m:t>
        </m:r>
      </m:oMath>
      <w:r>
        <w:t xml:space="preserve">.</w:t>
      </w:r>
    </w:p>
    <w:bookmarkEnd w:id="26"/>
    <w:bookmarkStart w:id="27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 de produit correcte,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écrit</w:t>
      </w:r>
      <w:r>
        <w:t xml:space="preserve">, tableau avec trois images.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produit nul (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), signe 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formule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appliquée avec les deux valeurs calculées.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raisonnement par</w:t>
      </w:r>
      <w:r>
        <w:t xml:space="preserve"> </w:t>
      </w:r>
      <w:r>
        <w:rPr>
          <w:bCs/>
          <w:b/>
        </w:rPr>
        <w:t xml:space="preserve">monotonie</w:t>
      </w:r>
      <w:r>
        <w:t xml:space="preserve"> </w:t>
      </w:r>
      <w:r>
        <w:t xml:space="preserve">(au plus une solution), encadrement avec le sens de l'inégalité correct.</w:t>
      </w:r>
    </w:p>
    <w:bookmarkEnd w:id="27"/>
    <w:bookmarkStart w:id="28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C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 </w:t>
      </w:r>
      <w:r>
        <w:t xml:space="preserve">comme produit de fonctions dérivables.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5</m:t>
        </m:r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+</m:t>
        </m:r>
        <m:r>
          <m:t>5</m:t>
        </m:r>
        <m:r>
          <m:t>t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e>
        </m:d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t</m:t>
        </m:r>
      </m:oMath>
      <w:r>
        <w:t xml:space="preserve">.</w:t>
      </w:r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68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50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50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p>
              </m:sSup>
            </m:oMath>
          </w:p>
        </w:tc>
      </w:tr>
    </w:tbl>
    <w:p>
      <w:pPr>
        <w:pStyle w:val="BodyText"/>
      </w:pP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rPr>
          <w:bCs/>
          <w:b/>
        </w:rPr>
        <w:t xml:space="preserve">.</w:t>
      </w:r>
    </w:p>
    <w:bookmarkEnd w:id="28"/>
    <w:bookmarkStart w:id="29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 maximum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atteint en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(la fonction croît jusque-là puis décroît).</w:t>
      </w:r>
    </w:p>
    <w:p>
      <w:pPr>
        <w:pStyle w:val="BodyText"/>
      </w:pPr>
      <w:r>
        <w:rPr>
          <w:bCs/>
          <w:b/>
        </w:rPr>
        <w:t xml:space="preserve">La concentration est maximale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 après l'injection :</w:t>
      </w:r>
      <w:r>
        <w:rPr>
          <w:bCs/>
          <w:b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68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mg/L.</w:t>
      </w:r>
    </w:p>
    <w:bookmarkEnd w:id="29"/>
    <w:bookmarkStart w:id="30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strictement croissante : elle prend chaque valeur</w:t>
      </w:r>
      <w:r>
        <w:t xml:space="preserve"> </w:t>
      </w:r>
      <w:r>
        <w:rPr>
          <w:bCs/>
          <w:b/>
        </w:rPr>
        <w:t xml:space="preserve">au plus une fois</w:t>
      </w:r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, elle est strictement décroissante : même conclusion. D'où au plus une solution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au plus une solution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10</m:t>
            </m:r>
          </m:e>
        </m:d>
      </m:oMath>
      <w:r>
        <w:t xml:space="preserve"> </w:t>
      </w:r>
      <w:r>
        <w:t xml:space="preserve">(elles existent, car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68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34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68</m:t>
            </m:r>
          </m:e>
        </m:d>
      </m:oMath>
      <w:r>
        <w:t xml:space="preserve">).</w:t>
      </w:r>
    </w:p>
    <w:p>
      <w:pPr>
        <w:pStyle w:val="BodyText"/>
      </w:pPr>
      <w:r>
        <w:t xml:space="preserve">Un balayage avec un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heure donne les deux instants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C(t):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</w:t>
      </w:r>
      <w:r>
        <w:br/>
      </w:r>
      <w:r>
        <w:br/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C(t)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NormalTok"/>
        </w:rPr>
        <w:t xml:space="preserve">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C(t)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NormalTok"/>
        </w:rPr>
        <w:t xml:space="preserve">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(t1,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(t2,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0.98 3.57</w:t>
      </w:r>
    </w:p>
    <w:p>
      <w:pPr>
        <w:pStyle w:val="FirstParagraph"/>
      </w:pPr>
      <w:r>
        <w:t xml:space="preserve">On trouve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 </w:t>
      </w:r>
      <w:r>
        <w:t xml:space="preserve">h et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57</m:t>
        </m:r>
      </m:oMath>
      <w:r>
        <w:t xml:space="preserve"> </w:t>
      </w:r>
      <w:r>
        <w:t xml:space="preserve">h (à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h près). D'après le tableau, la concentration est</w:t>
      </w:r>
      <w:r>
        <w:t xml:space="preserve"> </w:t>
      </w:r>
      <m:oMath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mg/L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1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t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Durée d'efficacité :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59</m:t>
        </m:r>
      </m:oMath>
      <w:r>
        <w:t xml:space="preserve"> </w:t>
      </w:r>
      <w:r>
        <w:t xml:space="preserve">heures, soit environ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h</w:t>
      </w:r>
      <w:r>
        <w:t xml:space="preserve"> </w:t>
      </w:r>
      <m:oMath>
        <m:r>
          <m:t>35</m:t>
        </m:r>
      </m:oMath>
      <w:r>
        <w:t xml:space="preserve"> </w:t>
      </w:r>
      <w:r>
        <w:t xml:space="preserve">min.</w:t>
      </w:r>
    </w:p>
    <w:bookmarkEnd w:id="30"/>
    <w:bookmarkStart w:id="31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50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34</m:t>
        </m:r>
      </m:oMath>
      <w:r>
        <w:t xml:space="preserve"> </w:t>
      </w:r>
      <w:r>
        <w:t xml:space="preserve">mg/L.</w:t>
      </w:r>
    </w:p>
    <w:p>
      <w:pPr>
        <w:pStyle w:val="BodyText"/>
      </w:pPr>
      <w:r>
        <w:t xml:space="preserve">Dix heures après l'injection, il ne reste qu'environ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34</m:t>
        </m:r>
      </m:oMath>
      <w:r>
        <w:t xml:space="preserve"> </w:t>
      </w:r>
      <w:r>
        <w:t xml:space="preserve">mg/L : le médicament est presque totalement éliminé.</w:t>
      </w:r>
    </w:p>
    <w:bookmarkEnd w:id="31"/>
    <w:bookmarkStart w:id="32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 de produit avec le coefficient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écrit</w:t>
      </w:r>
      <w:r>
        <w:t xml:space="preserve">, tableau avec trois images.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maximum lu dans le tableau,</w:t>
      </w:r>
      <w:r>
        <w:t xml:space="preserve"> </w:t>
      </w:r>
      <w:r>
        <w:rPr>
          <w:bCs/>
          <w:b/>
        </w:rPr>
        <w:t xml:space="preserve">valeur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instant</w:t>
      </w:r>
      <w:r>
        <w:t xml:space="preserve"> </w:t>
      </w:r>
      <w:r>
        <w:t xml:space="preserve">distingués, unité.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monotonie sur deux intervalles, valeurs aux bornes,</w:t>
      </w:r>
      <w:r>
        <w:t xml:space="preserve"> </w:t>
      </w:r>
      <w:r>
        <w:rPr>
          <w:bCs/>
          <w:b/>
        </w:rPr>
        <w:t xml:space="preserve">conclusion en contexte</w:t>
      </w:r>
      <w:r>
        <w:t xml:space="preserve"> </w:t>
      </w:r>
      <w:r>
        <w:t xml:space="preserve">avec la durée.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interprétation en une phrase.</w:t>
      </w:r>
    </w:p>
    <w:bookmarkEnd w:id="32"/>
    <w:bookmarkStart w:id="33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On multiplie en haut et en bas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t> 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L'ensemble de définition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symétrique par rapport à</w:t>
      </w:r>
      <w:r>
        <w:t xml:space="preserve"> </w:t>
      </w:r>
      <m:oMath>
        <m:r>
          <m:t>0</m:t>
        </m:r>
      </m:oMath>
      <w:r>
        <w:t xml:space="preserve">.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impaire : sa courbe est symétrique par rapport à l'origine du repère.</w:t>
      </w:r>
    </w:p>
    <w:bookmarkEnd w:id="33"/>
    <w:bookmarkStart w:id="34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de fonctions dérivables dont le dénominateur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ne s'annule pas.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bookmarkEnd w:id="34"/>
    <w:bookmarkStart w:id="35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&lt;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1</m:t>
        </m:r>
      </m:oMath>
      <w:r>
        <w:rPr>
          <w:bCs/>
          <w:b/>
        </w:rPr>
        <w:t xml:space="preserve">.</w:t>
      </w:r>
    </w:p>
    <w:bookmarkEnd w:id="35"/>
    <w:bookmarkStart w:id="36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Équation 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0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36"/>
    <w:bookmarkStart w:id="37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Posons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Alors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 négative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positive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croissante).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admet donc un minimum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soit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on divise 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≥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bookmarkEnd w:id="37"/>
    <w:bookmarkStart w:id="38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multiplication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supprimer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puis définition de la</w:t>
      </w:r>
      <w:r>
        <w:t xml:space="preserve"> </w:t>
      </w:r>
      <w:r>
        <w:rPr>
          <w:bCs/>
          <w:b/>
        </w:rPr>
        <w:t xml:space="preserve">parité</w:t>
      </w:r>
      <w:r>
        <w:t xml:space="preserve"> </w:t>
      </w:r>
      <w:r>
        <w:t xml:space="preserve">(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dérivée de quotient,</w:t>
      </w:r>
      <w:r>
        <w:t xml:space="preserve"> </w:t>
      </w:r>
      <w:r>
        <w:rPr>
          <w:bCs/>
          <w:b/>
        </w:rPr>
        <w:t xml:space="preserve">dénominateur non nul</w:t>
      </w:r>
      <w:r>
        <w:t xml:space="preserve"> </w:t>
      </w:r>
      <w:r>
        <w:t xml:space="preserve">justifié, signe d'un carré.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deux inégalités justifiées.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formule de la tangente appliquée.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étude 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complète, puis division par une quantité</w:t>
      </w:r>
      <w:r>
        <w:t xml:space="preserve"> </w:t>
      </w:r>
      <w:r>
        <w:rPr>
          <w:bCs/>
          <w:b/>
        </w:rPr>
        <w:t xml:space="preserve">strictement positive</w:t>
      </w:r>
      <w:r>
        <w:t xml:space="preserve">.</w:t>
      </w:r>
    </w:p>
    <w:bookmarkEnd w:id="38"/>
    <w:bookmarkEnd w:id="3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exponentielle : exercices de synthèse</dc:title>
  <dc:creator>Antoine Boutin, plusquunprof.com</dc:creator>
  <dc:language>fr</dc:language>
  <cp:keywords/>
  <dcterms:created xsi:type="dcterms:W3CDTF">2026-10-10T06:54:33Z</dcterms:created>
  <dcterms:modified xsi:type="dcterms:W3CDTF">2026-10-10T06:54:33Z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