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Guide de rédaction : variations et courbes représentatives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Ce guide complète le Guide de rédaction général.</w:t>
      </w:r>
    </w:p>
    <w:p>
      <w:pPr>
        <w:pStyle w:val="BodyText"/>
      </w:pPr>
      <w:r>
        <w:t xml:space="preserve">Il rassemble, pour le chapitre Variations et courbes représentatives,</w:t>
      </w:r>
      <w:r>
        <w:t xml:space="preserve"> </w:t>
      </w:r>
      <w:r>
        <w:rPr>
          <w:bCs/>
          <w:b/>
        </w:rPr>
        <w:t xml:space="preserve">les dix-sept situations qui reviennent en contrôle</w:t>
      </w:r>
      <w:r>
        <w:t xml:space="preserve"> </w:t>
      </w:r>
      <w:r>
        <w:t xml:space="preserve">et, pour chacune, la rédaction modèle.</w:t>
      </w:r>
    </w:p>
    <w:p>
      <w:pPr>
        <w:pStyle w:val="BodyText"/>
      </w:pPr>
      <w:r>
        <w:t xml:space="preserve">Dans ce chapitre, la rédaction consiste surtout à</w:t>
      </w:r>
      <w:r>
        <w:t xml:space="preserve"> </w:t>
      </w:r>
      <w:r>
        <w:rPr>
          <w:bCs/>
          <w:b/>
        </w:rPr>
        <w:t xml:space="preserve">justifier le signe de la dérivée</w:t>
      </w:r>
      <w:r>
        <w:t xml:space="preserve">, à</w:t>
      </w:r>
      <w:r>
        <w:t xml:space="preserve"> </w:t>
      </w:r>
      <w:r>
        <w:rPr>
          <w:bCs/>
          <w:b/>
        </w:rPr>
        <w:t xml:space="preserve">dresser le tableau avec ses images</w:t>
      </w:r>
      <w:r>
        <w:t xml:space="preserve"> </w:t>
      </w:r>
      <w:r>
        <w:t xml:space="preserve">et à</w:t>
      </w:r>
      <w:r>
        <w:t xml:space="preserve"> </w:t>
      </w:r>
      <w:r>
        <w:rPr>
          <w:bCs/>
          <w:b/>
        </w:rPr>
        <w:t xml:space="preserve">conclure en contexte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Le principe du chapitre</w:t>
      </w:r>
    </w:p>
    <w:p>
      <w:pPr>
        <w:pStyle w:val="BodyText"/>
      </w:pPr>
      <w:r>
        <w:t xml:space="preserve">Dans une étude de fonction, un correcteur regarde surtout</w:t>
      </w:r>
      <w:r>
        <w:t xml:space="preserve"> </w:t>
      </w:r>
      <w:r>
        <w:rPr>
          <w:bCs/>
          <w:b/>
        </w:rPr>
        <w:t xml:space="preserve">cinq choses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domaine</w:t>
      </w:r>
      <w:r>
        <w:t xml:space="preserve"> </w:t>
      </w:r>
      <w:r>
        <w:t xml:space="preserve">et la</w:t>
      </w:r>
      <w:r>
        <w:t xml:space="preserve"> </w:t>
      </w:r>
      <w:r>
        <w:rPr>
          <w:bCs/>
          <w:b/>
        </w:rPr>
        <w:t xml:space="preserve">dérivabilité</w:t>
      </w:r>
      <w:r>
        <w:t xml:space="preserve"> </w:t>
      </w:r>
      <w:r>
        <w:t xml:space="preserve">justifiés ;</w:t>
      </w:r>
    </w:p>
    <w:p>
      <w:pPr>
        <w:numPr>
          <w:ilvl w:val="0"/>
          <w:numId w:val="1001"/>
        </w:numPr>
        <w:pStyle w:val="Compact"/>
      </w:pPr>
      <w:r>
        <w:t xml:space="preserve">la dérivée</w:t>
      </w:r>
      <w:r>
        <w:t xml:space="preserve"> </w:t>
      </w:r>
      <w:r>
        <w:rPr>
          <w:bCs/>
          <w:b/>
        </w:rPr>
        <w:t xml:space="preserve">factorisée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signe de</w:t>
      </w:r>
      <w:r>
        <w:rPr>
          <w:bCs/>
          <w:b/>
        </w:rP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justifié</w:t>
      </w:r>
      <w:r>
        <w:t xml:space="preserve"> </w:t>
      </w:r>
      <w:r>
        <w:t xml:space="preserve">(racines, signe de</w:t>
      </w:r>
      <w:r>
        <w:t xml:space="preserve"> </w:t>
      </w:r>
      <m:oMath>
        <m:r>
          <m:t>a</m:t>
        </m:r>
      </m:oMath>
      <w:r>
        <w:t xml:space="preserve">, signe des facteurs) ;</w:t>
      </w:r>
    </w:p>
    <w:p>
      <w:pPr>
        <w:numPr>
          <w:ilvl w:val="0"/>
          <w:numId w:val="1001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tableau de variations</w:t>
      </w:r>
      <w:r>
        <w:t xml:space="preserve"> </w:t>
      </w:r>
      <w:r>
        <w:t xml:space="preserve">avec les</w:t>
      </w:r>
      <w:r>
        <w:t xml:space="preserve"> </w:t>
      </w:r>
      <w:r>
        <w:rPr>
          <w:bCs/>
          <w:b/>
        </w:rPr>
        <w:t xml:space="preserve">images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conclusion</w:t>
      </w:r>
      <w:r>
        <w:t xml:space="preserve"> </w:t>
      </w:r>
      <w:r>
        <w:t xml:space="preserve">: variations, extremums, et en contexte l'unité.</w:t>
      </w:r>
    </w:p>
    <w:bookmarkStart w:id="20" w:name="Xadd2d53d0ca54629b4cef15bb6d85768b5cfecc"/>
    <w:p>
      <w:pPr>
        <w:pStyle w:val="Heading3"/>
      </w:pPr>
      <w:r>
        <w:t xml:space="preserve">1. Les dix-sept situations et leur rédaction modèle</w:t>
      </w:r>
    </w:p>
    <w:p>
      <w:pPr>
        <w:pStyle w:val="FirstParagraph"/>
      </w:pPr>
      <w:r>
        <w:rPr>
          <w:bCs/>
          <w:b/>
        </w:rPr>
        <w:t xml:space="preserve">Situation 1 : étudier le signe d'une dérivée du second degré.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.</w:t>
      </w:r>
    </w:p>
    <w:p>
      <w:pPr>
        <w:pStyle w:val="BodyText"/>
      </w:pPr>
      <w:r>
        <w:t xml:space="preserve">Le trinôme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a pour racines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et un coefficient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il est positif à l'extérieur des racines et négatif entre elles.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3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3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2 : dresser un tableau de variations.</w:t>
      </w:r>
    </w:p>
    <w:p>
      <w:pPr>
        <w:pStyle w:val="BodyText"/>
      </w:pPr>
      <w:r>
        <w:t xml:space="preserve">« Voir le tableau 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, strictement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, strictement 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7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18</m:t>
        </m:r>
      </m:oMath>
      <w:r>
        <w:t xml:space="preserve">. »</w:t>
      </w:r>
    </w:p>
    <w:p>
      <w:pPr>
        <w:pStyle w:val="BodyText"/>
      </w:pPr>
      <w:r>
        <w:t xml:space="preserve">Écris</w:t>
      </w:r>
      <w:r>
        <w:t xml:space="preserve"> </w:t>
      </w:r>
      <w:r>
        <w:rPr>
          <w:bCs/>
          <w:b/>
        </w:rPr>
        <w:t xml:space="preserve">les images</w:t>
      </w:r>
      <w:r>
        <w:t xml:space="preserve">, pas seulement les flèches.</w:t>
      </w:r>
    </w:p>
    <w:p>
      <w:pPr>
        <w:pStyle w:val="BodyText"/>
      </w:pPr>
      <w:r>
        <w:rPr>
          <w:bCs/>
          <w:b/>
        </w:rPr>
        <w:t xml:space="preserve">Situation 3 : montrer qu'une fonction est strictement monotone sur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</m:oMath>
      <w:r>
        <w:t xml:space="preserve">. 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, 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3</m:t>
        </m:r>
        <m:r>
          <m:rPr>
            <m:sty m:val="p"/>
          </m:rPr>
          <m:t>&gt;</m:t>
        </m:r>
        <m:r>
          <m:t>0</m:t>
        </m:r>
      </m:oMath>
      <w:r>
        <w:t xml:space="preserve">.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4 : trouver les extremums locaux.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s'annule en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en passant de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−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est un maximum local.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s'annule en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en passant de</w:t>
      </w:r>
      <w:r>
        <w:t xml:space="preserve"> </w:t>
      </w:r>
      <m:oMath>
        <m:r>
          <m:rPr>
            <m:sty m:val="p"/>
          </m:rPr>
          <m:t>−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25</m:t>
        </m:r>
      </m:oMath>
      <w:r>
        <w:t xml:space="preserve"> </w:t>
      </w:r>
      <w:r>
        <w:t xml:space="preserve">est un minimum local. »</w:t>
      </w:r>
    </w:p>
    <w:p>
      <w:pPr>
        <w:pStyle w:val="BodyText"/>
      </w:pPr>
      <w:r>
        <w:rPr>
          <w:bCs/>
          <w:b/>
        </w:rPr>
        <w:t xml:space="preserve">Situation 5 : montrer que</w:t>
      </w:r>
      <w:r>
        <w:rPr>
          <w:bCs/>
          <w:b/>
        </w:rP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ne donne pas d'extremum.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s'annule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mais reste positive de part et d'autre :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</m:oMath>
      <w:r>
        <w:t xml:space="preserve"> </w:t>
      </w:r>
      <w:r>
        <w:t xml:space="preserve">ne change pas de signe. Donc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n'a pas d'extremum en</w:t>
      </w:r>
      <w:r>
        <w:t xml:space="preserve"> </w:t>
      </w:r>
      <m:oMath>
        <m:r>
          <m:t>1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6 : donner l'extremum sur un intervalle fermé.</w:t>
      </w:r>
    </w:p>
    <w:p>
      <w:pPr>
        <w:pStyle w:val="BodyText"/>
      </w:pPr>
      <w:r>
        <w:t xml:space="preserve">« Les extremums locaux sont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25</m:t>
        </m:r>
      </m:oMath>
      <w:r>
        <w:t xml:space="preserve">. Les valeurs aux bornes sont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18</m:t>
        </m:r>
      </m:oMath>
      <w:r>
        <w:t xml:space="preserve">. Donc le maximum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 </w:t>
      </w:r>
      <w:r>
        <w:t xml:space="preserve">est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et son minimum est</w:t>
      </w:r>
      <w:r>
        <w:t xml:space="preserve"> </w:t>
      </w:r>
      <m:oMath>
        <m:r>
          <m:rPr>
            <m:sty m:val="p"/>
          </m:rPr>
          <m:t>−</m:t>
        </m:r>
        <m:r>
          <m:t>25</m:t>
        </m:r>
      </m:oMath>
      <w:r>
        <w:t xml:space="preserve">. »</w:t>
      </w:r>
    </w:p>
    <w:p>
      <w:pPr>
        <w:pStyle w:val="BodyText"/>
      </w:pPr>
      <w:r>
        <w:t xml:space="preserve">Compare toujours avec</w:t>
      </w:r>
      <w:r>
        <w:t xml:space="preserve"> </w:t>
      </w:r>
      <w:r>
        <w:rPr>
          <w:bCs/>
          <w:b/>
        </w:rPr>
        <w:t xml:space="preserve">les bornes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7 : lire le nombre de solutions de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dans un tableau (propriété admise).</w:t>
      </w:r>
    </w:p>
    <w:p>
      <w:pPr>
        <w:pStyle w:val="BodyText"/>
      </w:pPr>
      <w:r>
        <w:t xml:space="preserve">«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croît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;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, elle décroît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;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  <w:r>
        <w:t xml:space="preserve">, elle croît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21</m:t>
        </m:r>
      </m:oMath>
      <w:r>
        <w:t xml:space="preserve">. La valeur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est atteinte une fois sur chaque intervalle :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solutions. »</w:t>
      </w:r>
    </w:p>
    <w:p>
      <w:pPr>
        <w:pStyle w:val="BodyText"/>
      </w:pPr>
      <w:r>
        <w:rPr>
          <w:bCs/>
          <w:b/>
        </w:rPr>
        <w:t xml:space="preserve">Situation 8 : résoudre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avec une racine évidente.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5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 Le discriminant de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vaut</w:t>
      </w:r>
      <w:r>
        <w:t xml:space="preserve"> </w:t>
      </w:r>
      <m:oMath>
        <m:r>
          <m:t>21</m:t>
        </m:r>
      </m:oMath>
      <w:r>
        <w:t xml:space="preserve">. Les solutions sont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  <m:r>
              <m:rPr>
                <m:sty m:val="p"/>
              </m:rPr>
              <m:t>±</m:t>
            </m:r>
            <m:rad>
              <m:radPr>
                <m:degHide m:val="on"/>
              </m:radPr>
              <m:deg/>
              <m:e>
                <m:r>
                  <m:t>21</m:t>
                </m:r>
              </m:e>
            </m:rad>
          </m:num>
          <m:den>
            <m:r>
              <m:t>2</m:t>
            </m:r>
          </m:den>
        </m:f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9 : étudier la position d'une courbe par rapport à une droite.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  <w:r>
        <w:t xml:space="preserve">.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,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rPr>
            <m:sty m:val="p"/>
          </m:rPr>
          <m:t>−</m:t>
        </m:r>
        <m:r>
          <m:t>2</m:t>
        </m:r>
      </m:oMath>
      <w:r>
        <w:t xml:space="preserve">. La courbe est au-dessus de la droite, avec deux points communs,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 »</w:t>
      </w:r>
    </w:p>
    <w:p>
      <w:pPr>
        <w:pStyle w:val="BodyText"/>
      </w:pPr>
      <w:r>
        <w:t xml:space="preserve">On</w:t>
      </w:r>
      <w:r>
        <w:t xml:space="preserve"> </w:t>
      </w:r>
      <w:r>
        <w:rPr>
          <w:bCs/>
          <w:b/>
        </w:rPr>
        <w:t xml:space="preserve">factorise</w:t>
      </w:r>
      <w:r>
        <w:t xml:space="preserve"> </w:t>
      </w:r>
      <w:r>
        <w:t xml:space="preserve">la différence : c'est ce qui rend le signe lisible.</w:t>
      </w:r>
    </w:p>
    <w:p>
      <w:pPr>
        <w:pStyle w:val="BodyText"/>
      </w:pPr>
      <w:r>
        <w:rPr>
          <w:bCs/>
          <w:b/>
        </w:rPr>
        <w:t xml:space="preserve">Situation 10 : démontrer une inégalité par les variations.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9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est décroissante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3</m:t>
        </m:r>
        <m:r>
          <m:rPr>
            <m:sty m:val="p"/>
          </m:rPr>
          <m:t>]</m:t>
        </m:r>
      </m:oMath>
      <w:r>
        <w:t xml:space="preserve"> </w:t>
      </w:r>
      <w:r>
        <w:t xml:space="preserve">et croissante sur</w:t>
      </w:r>
      <w:r>
        <w:t xml:space="preserve"> </w:t>
      </w:r>
      <m:oMath>
        <m:r>
          <m:rPr>
            <m:sty m:val="p"/>
          </m:rPr>
          <m:t>[</m:t>
        </m:r>
        <m:r>
          <m:t>3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Son minimum est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6</m:t>
        </m:r>
      </m:oMath>
      <w:r>
        <w:t xml:space="preserve">. Donc, 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9</m:t>
            </m:r>
          </m:num>
          <m:den>
            <m:r>
              <m:t>x</m:t>
            </m:r>
          </m:den>
        </m:f>
        <m:r>
          <m:rPr>
            <m:sty m:val="p"/>
          </m:rPr>
          <m:t>≥</m:t>
        </m:r>
        <m:r>
          <m:t>6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11 : déterminer des paramètres avec un extremum.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</m:oMath>
      <w:r>
        <w:t xml:space="preserve">. Un extremum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impose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soit</w:t>
      </w:r>
      <w:r>
        <w:t xml:space="preserve"> </w:t>
      </w:r>
      <m:oMath>
        <m:r>
          <m:t>3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. De plus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 soit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 On obtient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Vérifie</w:t>
      </w:r>
      <w:r>
        <w:t xml:space="preserve"> </w:t>
      </w:r>
      <w:r>
        <w:t xml:space="preserve">avec les valeurs trouvées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change bien de signe.</w:t>
      </w:r>
    </w:p>
    <w:p>
      <w:pPr>
        <w:pStyle w:val="BodyText"/>
      </w:pPr>
      <w:r>
        <w:rPr>
          <w:bCs/>
          <w:b/>
        </w:rPr>
        <w:t xml:space="preserve">Situation 12 : résoudre un problème d'optimisation.</w:t>
      </w:r>
    </w:p>
    <w:p>
      <w:pPr>
        <w:pStyle w:val="BodyText"/>
      </w:pPr>
      <w:r>
        <w:t xml:space="preserve">« 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côté découpé, en cm. Les longueurs sont strictement positives :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7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[</m:t>
        </m:r>
      </m:oMath>
      <w:r>
        <w:t xml:space="preserve"> </w:t>
      </w:r>
      <w:r>
        <w:t xml:space="preserve">; on étudie la formule de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7</m:t>
            </m:r>
            <m:r>
              <m:rPr>
                <m:sty m:val="p"/>
              </m:rPr>
              <m:t>,</m:t>
            </m:r>
            <m:r>
              <m:t>5</m:t>
            </m:r>
          </m:e>
        </m:d>
      </m:oMath>
      <w:r>
        <w:t xml:space="preserve"> </w:t>
      </w:r>
      <w:r>
        <w:t xml:space="preserve">(boîte plate aux bornes). Le volume est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24</m:t>
            </m:r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15</m:t>
            </m:r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10</m:t>
            </m:r>
          </m:e>
        </m:d>
      </m:oMath>
      <w:r>
        <w:t xml:space="preserve">. Le volume est maximal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cm : il vaut</w:t>
      </w:r>
      <w:r>
        <w:t xml:space="preserve"> </w:t>
      </w:r>
      <m:oMath>
        <m:r>
          <m:t>486</m:t>
        </m:r>
      </m:oMath>
      <w:r>
        <w:t xml:space="preserve"> </w:t>
      </w:r>
      <w:r>
        <w:t xml:space="preserve">cm³. »</w:t>
      </w:r>
    </w:p>
    <w:p>
      <w:pPr>
        <w:pStyle w:val="BodyText"/>
      </w:pPr>
      <w:r>
        <w:t xml:space="preserve">Conclus avec</w:t>
      </w:r>
      <w:r>
        <w:t xml:space="preserve"> </w:t>
      </w:r>
      <m:oMath>
        <m:r>
          <m:t>x</m:t>
        </m:r>
      </m:oMath>
      <w:r>
        <w:rPr>
          <w:bCs/>
          <w:b/>
        </w:rPr>
        <w:t xml:space="preserve">, la grandeur et l'unité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13 : dériver un quotient et justifier son signe.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. Le dénominateur est strictement positif 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 du signe de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positif entre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14 : interpréter un extremum.</w:t>
      </w:r>
    </w:p>
    <w:p>
      <w:pPr>
        <w:pStyle w:val="BodyText"/>
      </w:pPr>
      <w:r>
        <w:t xml:space="preserve">« Le coût moyen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minimal pour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20</m:t>
        </m:r>
      </m:oMath>
      <w:r>
        <w:t xml:space="preserve"> </w:t>
      </w:r>
      <w:r>
        <w:t xml:space="preserve">objets : il vaut alors</w:t>
      </w:r>
      <w:r>
        <w:t xml:space="preserve"> </w:t>
      </w:r>
      <m:oMath>
        <m:r>
          <m:t>30</m:t>
        </m:r>
      </m:oMath>
      <w:r>
        <w:t xml:space="preserve"> </w:t>
      </w:r>
      <w:r>
        <w:t xml:space="preserve">€ par objet. »</w:t>
      </w:r>
    </w:p>
    <w:p>
      <w:pPr>
        <w:pStyle w:val="BodyText"/>
      </w:pPr>
      <w:r>
        <w:t xml:space="preserve">Écris une</w:t>
      </w:r>
      <w:r>
        <w:t xml:space="preserve"> </w:t>
      </w:r>
      <w:r>
        <w:rPr>
          <w:bCs/>
          <w:b/>
        </w:rPr>
        <w:t xml:space="preserve">phrase</w:t>
      </w:r>
      <w:r>
        <w:t xml:space="preserve">, avec la quantité et</w:t>
      </w:r>
      <w:r>
        <w:t xml:space="preserve"> </w:t>
      </w:r>
      <w:r>
        <w:rPr>
          <w:bCs/>
          <w:b/>
        </w:rPr>
        <w:t xml:space="preserve">l'unité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15 : montrer qu'une fonction est paire ou impaire.</w:t>
      </w:r>
    </w:p>
    <w:p>
      <w:pPr>
        <w:pStyle w:val="BodyText"/>
      </w:pPr>
      <w:r>
        <w:t xml:space="preserve">« Le domaine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est symétrique par rapport à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d>
          </m:e>
          <m:sup>
            <m:r>
              <m:t>4</m:t>
            </m:r>
          </m:sup>
        </m:sSup>
        <m:r>
          <m:rPr>
            <m:sty m:val="p"/>
          </m:rPr>
          <m:t>−</m:t>
        </m:r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paire, sa courbe est symétrique par rapport à l'axe des ordonnées. »</w:t>
      </w:r>
    </w:p>
    <w:p>
      <w:pPr>
        <w:pStyle w:val="BodyText"/>
      </w:pPr>
      <w:r>
        <w:t xml:space="preserve">Vérifie d'abord que</w:t>
      </w:r>
      <w:r>
        <w:t xml:space="preserve"> </w:t>
      </w:r>
      <w:r>
        <w:rPr>
          <w:bCs/>
          <w:b/>
        </w:rPr>
        <w:t xml:space="preserve">le domaine est symétrique</w:t>
      </w:r>
      <w:r>
        <w:t xml:space="preserve">, puis calcule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16 : étudier un trinôme.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8</m:t>
        </m:r>
        <m:r>
          <m:t>x</m:t>
        </m:r>
        <m:r>
          <m:rPr>
            <m:sty m:val="p"/>
          </m:rPr>
          <m:t>+</m:t>
        </m:r>
        <m:r>
          <m:t>3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décroît puis croît.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  <m:r>
          <m:t>x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. Le minimum est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</m:oMath>
      <w:r>
        <w:t xml:space="preserve">, atteint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 Le sommet de la parabole est</w:t>
      </w:r>
      <w:r>
        <w:t xml:space="preserve"> </w:t>
      </w:r>
      <m:oMath>
        <m:r>
          <m:t>S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5</m:t>
            </m:r>
          </m:e>
        </m:d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17 : appliquer la méthode de Newton.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, donc</w:t>
      </w:r>
      <w: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f>
          <m:fPr>
            <m:type m:val="bar"/>
          </m:fPr>
          <m:num>
            <m:sSubSup>
              <m:e>
                <m:r>
                  <m:t>x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  <m:r>
              <m:rPr>
                <m:sty m:val="p"/>
              </m:rPr>
              <m:t>−</m:t>
            </m:r>
            <m:r>
              <m:t>3</m:t>
            </m:r>
          </m:num>
          <m:den>
            <m:r>
              <m:t>2</m:t>
            </m:r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den>
        </m:f>
      </m:oMath>
      <w:r>
        <w:t xml:space="preserve">. Avec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puis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97</m:t>
            </m:r>
          </m:num>
          <m:den>
            <m:r>
              <m:t>56</m:t>
            </m:r>
          </m:den>
        </m:f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7321</m:t>
        </m:r>
      </m:oMath>
      <w:r>
        <w:t xml:space="preserve">. »</w:t>
      </w:r>
    </w:p>
    <w:p>
      <w:pPr>
        <w:pStyle w:val="BodyText"/>
      </w:pPr>
      <w:r>
        <w:t xml:space="preserve">Vérifie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et que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est proche de la solution (cas favorable).</w:t>
      </w:r>
    </w:p>
    <w:bookmarkEnd w:id="20"/>
    <w:bookmarkStart w:id="21" w:name="avant-après-sur-les-variations"/>
    <w:p>
      <w:pPr>
        <w:pStyle w:val="Heading3"/>
      </w:pPr>
      <w:r>
        <w:t xml:space="preserve">2. Avant / après sur les variations</w:t>
      </w:r>
    </w:p>
    <w:p>
      <w:pPr>
        <w:pStyle w:val="FirstParagraph"/>
      </w:pPr>
      <w:r>
        <w:rPr>
          <w:bCs/>
          <w:b/>
        </w:rPr>
        <w:t xml:space="preserve">a) Le signe de la dérivée.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croissante. »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,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t>I</m:t>
        </m:r>
      </m:oMath>
      <w:r>
        <w:t xml:space="preserve">. »</w:t>
      </w:r>
    </w:p>
    <w:p>
      <w:pPr>
        <w:pStyle w:val="BodyText"/>
      </w:pPr>
      <w:r>
        <w:t xml:space="preserve">La première étudie le signe de</w:t>
      </w:r>
      <w:r>
        <w:t xml:space="preserve"> </w:t>
      </w:r>
      <m:oMath>
        <m:r>
          <m:t>f</m:t>
        </m:r>
      </m:oMath>
      <w:r>
        <w:t xml:space="preserve">, pas celui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b) Un extremum.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 un extremum en</w:t>
      </w:r>
      <w:r>
        <w:t xml:space="preserve"> </w:t>
      </w:r>
      <m:oMath>
        <m:r>
          <m:t>a</m:t>
        </m:r>
      </m:oMath>
      <w:r>
        <w:t xml:space="preserve">. »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s'annule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en passant de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−</m:t>
        </m:r>
      </m:oMath>
      <w:r>
        <w:t xml:space="preserve">,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est un maximum local. »</w:t>
      </w:r>
    </w:p>
    <w:p>
      <w:pPr>
        <w:pStyle w:val="BodyText"/>
      </w:pPr>
      <w:r>
        <w:t xml:space="preserve">La première est fausse pour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c) Un tableau de variations.</w:t>
      </w:r>
    </w:p>
    <w:p>
      <w:pPr>
        <w:pStyle w:val="BodyText"/>
      </w:pPr>
      <w:r>
        <w:t xml:space="preserve">Un tableau avec seulement des flèches ↗ et ↘.</w:t>
      </w:r>
    </w:p>
    <w:p>
      <w:pPr>
        <w:pStyle w:val="BodyText"/>
      </w:pPr>
      <w:r>
        <w:t xml:space="preserve">Un tableau avec</w:t>
      </w:r>
      <w:r>
        <w:t xml:space="preserve"> </w:t>
      </w:r>
      <w:r>
        <w:rPr>
          <w:bCs/>
          <w:b/>
        </w:rPr>
        <w:t xml:space="preserve">les images</w:t>
      </w:r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7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25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18</m:t>
        </m:r>
      </m:oMath>
      <w:r>
        <w:t xml:space="preserve">.</w:t>
      </w:r>
    </w:p>
    <w:p>
      <w:pPr>
        <w:pStyle w:val="BodyText"/>
      </w:pPr>
      <w:r>
        <w:t xml:space="preserve">Sans les images, on ne peut ni lire un extremum ni compter les solutions.</w:t>
      </w:r>
    </w:p>
    <w:p>
      <w:pPr>
        <w:pStyle w:val="BodyText"/>
      </w:pPr>
      <w:r>
        <w:rPr>
          <w:bCs/>
          <w:b/>
        </w:rPr>
        <w:t xml:space="preserve">d) Une conclusion d'optimisation.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. »</w:t>
      </w:r>
    </w:p>
    <w:p>
      <w:pPr>
        <w:pStyle w:val="BodyText"/>
      </w:pPr>
      <w:r>
        <w:t xml:space="preserve">« Le volume est maximal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cm : la boîte mesure</w:t>
      </w:r>
      <w:r>
        <w:t xml:space="preserve"> </w:t>
      </w:r>
      <m:oMath>
        <m:r>
          <m:t>18</m:t>
        </m:r>
      </m:oMath>
      <w:r>
        <w:t xml:space="preserve"> </w:t>
      </w:r>
      <w:r>
        <w:t xml:space="preserve">cm sur</w:t>
      </w:r>
      <w:r>
        <w:t xml:space="preserve"> </w:t>
      </w:r>
      <m:oMath>
        <m:r>
          <m:t>9</m:t>
        </m:r>
      </m:oMath>
      <w:r>
        <w:t xml:space="preserve"> </w:t>
      </w:r>
      <w:r>
        <w:t xml:space="preserve">cm sur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cm et son volume est</w:t>
      </w:r>
      <w:r>
        <w:t xml:space="preserve"> </w:t>
      </w:r>
      <m:oMath>
        <m:r>
          <m:t>486</m:t>
        </m:r>
      </m:oMath>
      <w:r>
        <w:t xml:space="preserve"> </w:t>
      </w:r>
      <w:r>
        <w:t xml:space="preserve">cm³. »</w:t>
      </w:r>
    </w:p>
    <w:p>
      <w:pPr>
        <w:pStyle w:val="BodyText"/>
      </w:pPr>
      <w:r>
        <w:t xml:space="preserve">La première ne dit ni ce que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représente, ni la valeur optimale, ni l'unité.</w:t>
      </w:r>
    </w:p>
    <w:bookmarkEnd w:id="21"/>
    <w:bookmarkStart w:id="22" w:name="X7b628f7e3c65b135ea82b42a33447b000fca77c"/>
    <w:p>
      <w:pPr>
        <w:pStyle w:val="Heading3"/>
      </w:pPr>
      <w:r>
        <w:t xml:space="preserve">3. Les erreurs de rédaction propres à ce chapitre</w:t>
      </w:r>
    </w:p>
    <w:p>
      <w:pPr>
        <w:numPr>
          <w:ilvl w:val="0"/>
          <w:numId w:val="1002"/>
        </w:numPr>
        <w:pStyle w:val="Compact"/>
      </w:pPr>
      <w:r>
        <w:t xml:space="preserve">Étudier le signe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au lieu de celui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Conclure à un extremum parce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rPr>
          <w:bCs/>
          <w:b/>
        </w:rPr>
        <w:t xml:space="preserve">sans changement de signe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Oublier les</w:t>
      </w:r>
      <w:r>
        <w:t xml:space="preserve"> </w:t>
      </w:r>
      <w:r>
        <w:rPr>
          <w:bCs/>
          <w:b/>
        </w:rPr>
        <w:t xml:space="preserve">images</w:t>
      </w:r>
      <w:r>
        <w:t xml:space="preserve"> </w:t>
      </w:r>
      <w:r>
        <w:t xml:space="preserve">dans le tableau de variations.</w:t>
      </w:r>
    </w:p>
    <w:p>
      <w:pPr>
        <w:numPr>
          <w:ilvl w:val="0"/>
          <w:numId w:val="1002"/>
        </w:numPr>
        <w:pStyle w:val="Compact"/>
      </w:pPr>
      <w:r>
        <w:t xml:space="preserve">Donner le maximum</w:t>
      </w:r>
      <w:r>
        <w:t xml:space="preserve"> </w:t>
      </w:r>
      <w:r>
        <w:rPr>
          <w:bCs/>
          <w:b/>
        </w:rPr>
        <w:t xml:space="preserve">local</w:t>
      </w:r>
      <w:r>
        <w:t xml:space="preserve"> </w:t>
      </w:r>
      <w:r>
        <w:t xml:space="preserve">sans le comparer aux</w:t>
      </w:r>
      <w:r>
        <w:t xml:space="preserve"> </w:t>
      </w:r>
      <w:r>
        <w:rPr>
          <w:bCs/>
          <w:b/>
        </w:rPr>
        <w:t xml:space="preserve">bornes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Compter les solutions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rPr>
          <w:bCs/>
          <w:b/>
        </w:rPr>
        <w:t xml:space="preserve">sans regarder chaque intervalle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Garder une solution</w:t>
      </w:r>
      <w:r>
        <w:t xml:space="preserve"> </w:t>
      </w:r>
      <w:r>
        <w:rPr>
          <w:bCs/>
          <w:b/>
        </w:rPr>
        <w:t xml:space="preserve">hors du domaine</w:t>
      </w:r>
      <w:r>
        <w:t xml:space="preserve"> </w:t>
      </w:r>
      <w:r>
        <w:t xml:space="preserve">d'un problème d'optimisation.</w:t>
      </w:r>
    </w:p>
    <w:p>
      <w:pPr>
        <w:numPr>
          <w:ilvl w:val="0"/>
          <w:numId w:val="1002"/>
        </w:numPr>
        <w:pStyle w:val="Compact"/>
      </w:pPr>
      <w:r>
        <w:t xml:space="preserve">Conclure un problème</w:t>
      </w:r>
      <w:r>
        <w:t xml:space="preserve"> </w:t>
      </w:r>
      <w:r>
        <w:rPr>
          <w:bCs/>
          <w:b/>
        </w:rPr>
        <w:t xml:space="preserve">sans unité</w:t>
      </w:r>
      <w:r>
        <w:t xml:space="preserve"> </w:t>
      </w:r>
      <w:r>
        <w:t xml:space="preserve">ni phrase.</w:t>
      </w:r>
    </w:p>
    <w:p>
      <w:pPr>
        <w:numPr>
          <w:ilvl w:val="0"/>
          <w:numId w:val="1002"/>
        </w:numPr>
        <w:pStyle w:val="Compact"/>
      </w:pPr>
      <w:r>
        <w:t xml:space="preserve">Conclure à la parité d'une fonction</w:t>
      </w:r>
      <w:r>
        <w:t xml:space="preserve"> </w:t>
      </w:r>
      <w:r>
        <w:rPr>
          <w:bCs/>
          <w:b/>
        </w:rPr>
        <w:t xml:space="preserve">sans vérifier</w:t>
      </w:r>
      <w:r>
        <w:t xml:space="preserve"> </w:t>
      </w:r>
      <w:r>
        <w:t xml:space="preserve">que le domaine est symétrique.</w:t>
      </w:r>
    </w:p>
    <w:p>
      <w:pPr>
        <w:numPr>
          <w:ilvl w:val="0"/>
          <w:numId w:val="1002"/>
        </w:numPr>
        <w:pStyle w:val="Compact"/>
      </w:pPr>
      <w:r>
        <w:t xml:space="preserve">Appliquer la méthode de Newton</w:t>
      </w:r>
      <w:r>
        <w:t xml:space="preserve"> </w:t>
      </w:r>
      <w:r>
        <w:rPr>
          <w:bCs/>
          <w:b/>
        </w:rPr>
        <w:t xml:space="preserve">sans vérifier</w:t>
      </w:r>
      <w:r>
        <w:t xml:space="preserve"> </w:t>
      </w:r>
      <w:r>
        <w:t xml:space="preserve">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≠</m:t>
        </m:r>
        <m:r>
          <m:t>0</m:t>
        </m:r>
      </m:oMath>
      <w:r>
        <w:t xml:space="preserve">.</w:t>
      </w:r>
    </w:p>
    <w:bookmarkEnd w:id="22"/>
    <w:bookmarkStart w:id="23" w:name="la-check-list-du-chapitre"/>
    <w:p>
      <w:pPr>
        <w:pStyle w:val="Heading3"/>
      </w:pPr>
      <w:r>
        <w:t xml:space="preserve">4. La check-list du chapitre</w:t>
      </w:r>
    </w:p>
    <w:p>
      <w:pPr>
        <w:numPr>
          <w:ilvl w:val="0"/>
          <w:numId w:val="1003"/>
        </w:numPr>
        <w:pStyle w:val="Compact"/>
      </w:pPr>
      <w:r>
        <w:t xml:space="preserve">J'ai précisé le</w:t>
      </w:r>
      <w:r>
        <w:t xml:space="preserve"> </w:t>
      </w:r>
      <w:r>
        <w:rPr>
          <w:bCs/>
          <w:b/>
        </w:rPr>
        <w:t xml:space="preserve">domaine</w:t>
      </w:r>
      <w:r>
        <w:t xml:space="preserve"> </w:t>
      </w:r>
      <w:r>
        <w:t xml:space="preserve">et justifié la</w:t>
      </w:r>
      <w:r>
        <w:t xml:space="preserve"> </w:t>
      </w:r>
      <w:r>
        <w:rPr>
          <w:bCs/>
          <w:b/>
        </w:rPr>
        <w:t xml:space="preserve">dérivabilité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factorisé</w:t>
      </w:r>
      <w:r>
        <w:t xml:space="preserve"> </w:t>
      </w:r>
      <w:r>
        <w:t xml:space="preserve">la dérivée et</w:t>
      </w:r>
      <w:r>
        <w:t xml:space="preserve"> </w:t>
      </w:r>
      <w:r>
        <w:rPr>
          <w:bCs/>
          <w:b/>
        </w:rPr>
        <w:t xml:space="preserve">justifié son signe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J'ai écrit les</w:t>
      </w:r>
      <w:r>
        <w:t xml:space="preserve"> </w:t>
      </w:r>
      <w:r>
        <w:rPr>
          <w:bCs/>
          <w:b/>
        </w:rPr>
        <w:t xml:space="preserve">images</w:t>
      </w:r>
      <w:r>
        <w:t xml:space="preserve"> </w:t>
      </w:r>
      <w:r>
        <w:t xml:space="preserve">dans le tableau de variations.</w:t>
      </w:r>
    </w:p>
    <w:p>
      <w:pPr>
        <w:numPr>
          <w:ilvl w:val="0"/>
          <w:numId w:val="1003"/>
        </w:numPr>
        <w:pStyle w:val="Compact"/>
      </w:pPr>
      <w:r>
        <w:t xml:space="preserve">Pour un extremum, j'ai vérifié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change de signe</w:t>
      </w:r>
      <w:r>
        <w:t xml:space="preserve"> </w:t>
      </w:r>
      <w:r>
        <w:t xml:space="preserve">et comparé avec les</w:t>
      </w:r>
      <w:r>
        <w:t xml:space="preserve"> </w:t>
      </w:r>
      <w:r>
        <w:rPr>
          <w:bCs/>
          <w:b/>
        </w:rPr>
        <w:t xml:space="preserve">bornes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Pour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, j'ai raisonné</w:t>
      </w:r>
      <w:r>
        <w:t xml:space="preserve"> </w:t>
      </w:r>
      <w:r>
        <w:rPr>
          <w:bCs/>
          <w:b/>
        </w:rPr>
        <w:t xml:space="preserve">intervalle par intervalle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Pour un problème, j'ai nommé la variable, vérifié le</w:t>
      </w:r>
      <w:r>
        <w:t xml:space="preserve"> </w:t>
      </w:r>
      <w:r>
        <w:rPr>
          <w:bCs/>
          <w:b/>
        </w:rPr>
        <w:t xml:space="preserve">domaine</w:t>
      </w:r>
      <w:r>
        <w:t xml:space="preserve"> </w:t>
      </w:r>
      <w:r>
        <w:t xml:space="preserve">et conclu avec l'</w:t>
      </w:r>
      <w:r>
        <w:rPr>
          <w:bCs/>
          <w:b/>
        </w:rPr>
        <w:t xml:space="preserve">unité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Pour la parité, j'ai vérifié le</w:t>
      </w:r>
      <w:r>
        <w:t xml:space="preserve"> </w:t>
      </w:r>
      <w:r>
        <w:rPr>
          <w:bCs/>
          <w:b/>
        </w:rPr>
        <w:t xml:space="preserve">domaine</w:t>
      </w:r>
      <w:r>
        <w:t xml:space="preserve"> </w:t>
      </w:r>
      <w:r>
        <w:t xml:space="preserve">puis calculé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.</w:t>
      </w:r>
    </w:p>
    <w:p>
      <w:pPr>
        <w:pStyle w:val="FirstParagraph"/>
      </w:pPr>
      <w:r>
        <w:t xml:space="preserve">Un tableau de variations sans images, c'est une carte routière sans noms de villes : on voit que ça monte et que ça descend, mais on ne sait pas où.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de rédaction : variations et courbes représentatives</dc:title>
  <dc:creator>Antoine Boutin, plusquunprof.com</dc:creator>
  <dc:language>fr</dc:language>
  <cp:keywords/>
  <dcterms:created xsi:type="dcterms:W3CDTF">2026-10-10T06:54:13Z</dcterms:created>
  <dcterms:modified xsi:type="dcterms:W3CDTF">2026-10-10T06:54:13Z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