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dérivées et tangentes, problèmes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Six exercices pour résoudre les problèmes de tangentes :</w:t>
      </w:r>
    </w:p>
    <w:p>
      <w:pPr>
        <w:numPr>
          <w:ilvl w:val="0"/>
          <w:numId w:val="1001"/>
        </w:numPr>
        <w:pStyle w:val="Compact"/>
      </w:pPr>
      <w:r>
        <w:t xml:space="preserve">tangente et tangentes horizontales d'une fonction polynôme ;</w:t>
      </w:r>
    </w:p>
    <w:p>
      <w:pPr>
        <w:numPr>
          <w:ilvl w:val="0"/>
          <w:numId w:val="1001"/>
        </w:numPr>
        <w:pStyle w:val="Compact"/>
      </w:pPr>
      <w:r>
        <w:t xml:space="preserve">tangente</w:t>
      </w:r>
      <w:r>
        <w:t xml:space="preserve"> </w:t>
      </w:r>
      <w:r>
        <w:rPr>
          <w:bCs/>
          <w:b/>
        </w:rPr>
        <w:t xml:space="preserve">parallèle</w:t>
      </w:r>
      <w:r>
        <w:t xml:space="preserve"> </w:t>
      </w:r>
      <w:r>
        <w:t xml:space="preserve">à une droite donnée ;</w:t>
      </w:r>
    </w:p>
    <w:p>
      <w:pPr>
        <w:numPr>
          <w:ilvl w:val="0"/>
          <w:numId w:val="1001"/>
        </w:numPr>
        <w:pStyle w:val="Compact"/>
      </w:pPr>
      <w:r>
        <w:t xml:space="preserve">position relative d'une courbe et de sa tangente ;</w:t>
      </w:r>
    </w:p>
    <w:p>
      <w:pPr>
        <w:numPr>
          <w:ilvl w:val="0"/>
          <w:numId w:val="1001"/>
        </w:numPr>
        <w:pStyle w:val="Compact"/>
      </w:pPr>
      <w:r>
        <w:t xml:space="preserve">problèmes de vitesse et de coût marginal ;</w:t>
      </w:r>
    </w:p>
    <w:p>
      <w:pPr>
        <w:numPr>
          <w:ilvl w:val="0"/>
          <w:numId w:val="1001"/>
        </w:numPr>
        <w:pStyle w:val="Compact"/>
      </w:pPr>
      <w:r>
        <w:t xml:space="preserve">détermination de coefficients ;</w:t>
      </w:r>
    </w:p>
    <w:p>
      <w:pPr>
        <w:numPr>
          <w:ilvl w:val="0"/>
          <w:numId w:val="1001"/>
        </w:numPr>
        <w:pStyle w:val="Compact"/>
      </w:pPr>
      <w:r>
        <w:t xml:space="preserve">dérivabilité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de la racine carrée et de la valeur absolue.</w:t>
      </w:r>
    </w:p>
    <w:p>
      <w:pPr>
        <w:pStyle w:val="FirstParagraph"/>
      </w:pPr>
      <w:r>
        <w:t xml:space="preserve">Un septième exercice,</w:t>
      </w:r>
      <w:r>
        <w:t xml:space="preserve"> </w:t>
      </w:r>
      <w:r>
        <w:rPr>
          <w:bCs/>
          <w:b/>
        </w:rPr>
        <w:t xml:space="preserve">hors programme</w:t>
      </w:r>
      <w:r>
        <w:t xml:space="preserve">, est placé en fin de fiche pour aller plus loin : les tangentes issues d'un point extérieur à la courbe.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l'</w:t>
      </w:r>
      <w:r>
        <w:rPr>
          <w:bCs/>
          <w:b/>
        </w:rPr>
        <w:t xml:space="preserve">abscisse du point de contact</w:t>
      </w:r>
      <w:r>
        <w:t xml:space="preserve"> </w:t>
      </w:r>
      <w:r>
        <w:t xml:space="preserve">est nommée (</w:t>
      </w:r>
      <m:oMath>
        <m:r>
          <m:t>a</m:t>
        </m:r>
      </m:oMath>
      <w:r>
        <w:t xml:space="preserve">) quand elle est inconnue ;</w:t>
      </w:r>
    </w:p>
    <w:p>
      <w:pPr>
        <w:numPr>
          <w:ilvl w:val="0"/>
          <w:numId w:val="1002"/>
        </w:numPr>
        <w:pStyle w:val="Compact"/>
      </w:pPr>
      <w:r>
        <w:t xml:space="preserve">la condition de l'énoncé est</w:t>
      </w:r>
      <w:r>
        <w:t xml:space="preserve"> </w:t>
      </w:r>
      <w:r>
        <w:rPr>
          <w:bCs/>
          <w:b/>
        </w:rPr>
        <w:t xml:space="preserve">traduite en équation</w:t>
      </w:r>
      <w:r>
        <w:t xml:space="preserve"> </w:t>
      </w:r>
      <w:r>
        <w:t xml:space="preserve">sur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les solutions sont</w:t>
      </w:r>
      <w:r>
        <w:t xml:space="preserve"> </w:t>
      </w:r>
      <w:r>
        <w:rPr>
          <w:bCs/>
          <w:b/>
        </w:rPr>
        <w:t xml:space="preserve">vérifiées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la conclusion donne les</w:t>
      </w:r>
      <w:r>
        <w:t xml:space="preserve"> </w:t>
      </w:r>
      <w:r>
        <w:rPr>
          <w:bCs/>
          <w:b/>
        </w:rPr>
        <w:t xml:space="preserve">équations</w:t>
      </w:r>
      <w:r>
        <w:t xml:space="preserve"> </w:t>
      </w:r>
      <w:r>
        <w:t xml:space="preserve">demandées, avec l'unité pour un problème concret.</w:t>
      </w:r>
    </w:p>
    <w:p>
      <w:pPr>
        <w:pStyle w:val="FirstParagraph"/>
      </w:pPr>
      <w:r>
        <w:rPr>
          <w:bCs/>
          <w:b/>
        </w:rPr>
        <w:t xml:space="preserve">Le modèle de rédaction d'une tangente parallèle à une droite</w:t>
      </w:r>
    </w:p>
    <w:p>
      <w:pPr>
        <w:pStyle w:val="BodyText"/>
      </w:pPr>
      <w:r>
        <w:t xml:space="preserve">«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 pour coefficient directeur</w:t>
      </w:r>
      <w:r>
        <w:t xml:space="preserve"> </w:t>
      </w:r>
      <m:oMath>
        <m:sSub>
          <m:e>
            <m:r>
              <m:t>m</m:t>
            </m:r>
          </m:e>
          <m:sub>
            <m:r>
              <m:t>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parallèle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On résout cette équation d'inconnue</w:t>
      </w:r>
      <w:r>
        <w:t xml:space="preserve"> </w:t>
      </w:r>
      <m:oMath>
        <m:r>
          <m:t>a</m:t>
        </m:r>
      </m:oMath>
      <w:r>
        <w:t xml:space="preserve">, puis on écrit l'équation de la tangente en trois temps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équation.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Compare</w:t>
      </w:r>
      <w:r>
        <w:t xml:space="preserve"> </w:t>
      </w:r>
      <w:r>
        <w:t xml:space="preserve">avec le</w:t>
      </w:r>
      <w:r>
        <w:t xml:space="preserve"> </w:t>
      </w:r>
      <w:r>
        <w:rPr>
          <w:bCs/>
          <w:b/>
        </w:rPr>
        <w:t xml:space="preserve">coefficient directeur</w:t>
      </w:r>
      <w:r>
        <w:t xml:space="preserve"> </w:t>
      </w:r>
      <w:r>
        <w:t xml:space="preserve">de</w:t>
      </w:r>
      <w:r>
        <w:t xml:space="preserve"> </w:t>
      </w:r>
      <m:oMath>
        <m:r>
          <m:t>d</m:t>
        </m:r>
      </m:oMath>
      <w:r>
        <w:t xml:space="preserve">, pas avec son ordonnée à l'origine.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Résous</w:t>
      </w:r>
      <w:r>
        <w:t xml:space="preserve">, puis écris</w:t>
      </w:r>
      <w:r>
        <w:t xml:space="preserve"> </w:t>
      </w:r>
      <w:r>
        <w:rPr>
          <w:bCs/>
          <w:b/>
        </w:rPr>
        <w:t xml:space="preserve">toutes</w:t>
      </w:r>
      <w:r>
        <w:t xml:space="preserve"> </w:t>
      </w:r>
      <w:r>
        <w:t xml:space="preserve">les tangentes trouvées : il peut y avoir plusieurs points.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Vérifie</w:t>
      </w:r>
      <w:r>
        <w:t xml:space="preserve"> </w:t>
      </w:r>
      <w:r>
        <w:t xml:space="preserve">ta solution en recalculant la pente.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Comparer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avec l'</w:t>
      </w:r>
      <w:r>
        <w:rPr>
          <w:bCs/>
          <w:b/>
        </w:rPr>
        <w:t xml:space="preserve">ordonnée à l'origine</w:t>
      </w:r>
      <w:r>
        <w:t xml:space="preserve"> </w:t>
      </w:r>
      <w:r>
        <w:t xml:space="preserve">de la droite au lieu de son coefficient directeur.</w:t>
      </w:r>
    </w:p>
    <w:p>
      <w:pPr>
        <w:numPr>
          <w:ilvl w:val="0"/>
          <w:numId w:val="1004"/>
        </w:numPr>
        <w:pStyle w:val="Compact"/>
      </w:pPr>
      <w:r>
        <w:t xml:space="preserve">S'arrêter à</w:t>
      </w:r>
      <w:r>
        <w:t xml:space="preserve"> </w:t>
      </w:r>
      <w:r>
        <w:rPr>
          <w:bCs/>
          <w:b/>
        </w:rPr>
        <w:t xml:space="preserve">une</w:t>
      </w:r>
      <w:r>
        <w:t xml:space="preserve"> </w:t>
      </w:r>
      <w:r>
        <w:t xml:space="preserve">solution alors que l'équation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m</m:t>
        </m:r>
      </m:oMath>
      <w:r>
        <w:t xml:space="preserve"> </w:t>
      </w:r>
      <w:r>
        <w:t xml:space="preserve">en a plusieurs.</w:t>
      </w:r>
    </w:p>
    <w:p>
      <w:pPr>
        <w:numPr>
          <w:ilvl w:val="0"/>
          <w:numId w:val="1004"/>
        </w:numPr>
        <w:pStyle w:val="Compact"/>
      </w:pPr>
      <w:r>
        <w:t xml:space="preserve">Étudier la position relative</w:t>
      </w:r>
      <w:r>
        <w:t xml:space="preserve"> </w:t>
      </w:r>
      <w:r>
        <w:rPr>
          <w:bCs/>
          <w:b/>
        </w:rPr>
        <w:t xml:space="preserve">sans factoriser</w:t>
      </w:r>
      <w:r>
        <w:t xml:space="preserve"> </w:t>
      </w:r>
      <w:r>
        <w:t xml:space="preserve">la différence : le signe devient illisible.</w:t>
      </w:r>
    </w:p>
    <w:p>
      <w:pPr>
        <w:numPr>
          <w:ilvl w:val="0"/>
          <w:numId w:val="1004"/>
        </w:numPr>
        <w:pStyle w:val="Compact"/>
      </w:pPr>
      <w:r>
        <w:t xml:space="preserve">Oublier d'écrire l'</w:t>
      </w:r>
      <w:r>
        <w:rPr>
          <w:bCs/>
          <w:b/>
        </w:rPr>
        <w:t xml:space="preserve">unité</w:t>
      </w:r>
      <w:r>
        <w:t xml:space="preserve"> </w:t>
      </w:r>
      <w:r>
        <w:t xml:space="preserve">dans une phrase de conclusion (m/s, euros).</w:t>
      </w:r>
    </w:p>
    <w:p>
      <w:pPr>
        <w:pStyle w:val="FirstParagraph"/>
      </w:pPr>
      <w:r>
        <w:t xml:space="preserve">Oublier l'unité, c'est répondre « 30 » à « combien ça coûte ? » : le correcteur te demandera « 30 quoi ? ».</w:t>
      </w:r>
    </w:p>
    <w:p>
      <w:r>
        <w:pict>
          <v:rect style="width:0;height:1.5pt" o:hralign="center" o:hrstd="t" o:hr="t"/>
        </w:pict>
      </w:r>
    </w:p>
    <w:bookmarkStart w:id="20" w:name="exercice-1-une-cubique-et-ses-tangentes"/>
    <w:p>
      <w:pPr>
        <w:pStyle w:val="Heading3"/>
      </w:pPr>
      <w:r>
        <w:t xml:space="preserve">Exercice 1 (★★) : une cubique et ses tangentes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sa courbe.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la factoriser.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l'équation de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les points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où la tangente est horizontale, et les équations de ces tangentes.</w:t>
      </w:r>
    </w:p>
    <w:p>
      <w:r>
        <w:pict>
          <v:rect style="width:0;height:1.5pt" o:hralign="center" o:hrstd="t" o:hr="t"/>
        </w:pict>
      </w:r>
    </w:p>
    <w:bookmarkEnd w:id="20"/>
    <w:bookmarkStart w:id="21" w:name="Xbc5690b542e5f208845b43b852ec1f8875087f4"/>
    <w:p>
      <w:pPr>
        <w:pStyle w:val="Heading3"/>
      </w:pPr>
      <w:r>
        <w:t xml:space="preserve">Exercice 2 (★★) : tangente parallèle à une droite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l'abscisse du point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où la tangente est parallèle à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 l'équation de cette tangente.</w:t>
      </w:r>
    </w:p>
    <w:p>
      <w:r>
        <w:pict>
          <v:rect style="width:0;height:1.5pt" o:hralign="center" o:hrstd="t" o:hr="t"/>
        </w:pict>
      </w:r>
    </w:p>
    <w:bookmarkEnd w:id="21"/>
    <w:bookmarkStart w:id="22" w:name="Xa626529d2923c3dc37eb535524ed68856a78bd5"/>
    <w:p>
      <w:pPr>
        <w:pStyle w:val="Heading3"/>
      </w:pPr>
      <w:r>
        <w:t xml:space="preserve">Exercice 3 (★★★) : position d'une courbe par rapport à sa tangente</w:t>
      </w:r>
    </w:p>
    <w:p>
      <w:pPr>
        <w:pStyle w:val="BlockText"/>
      </w:pPr>
      <w:r>
        <w:t xml:space="preserve">Dans chaque cas, on étudie la position d'une courbe par rapport à sa tangente.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2</m:t>
        </m:r>
      </m:oMath>
      <w:r>
        <w:t xml:space="preserve">. Déterminer</w:t>
      </w:r>
      <w:r>
        <w:t xml:space="preserve"> </w:t>
      </w:r>
      <m:oMath>
        <m:r>
          <m:t>T</m:t>
        </m:r>
      </m:oMath>
      <w:r>
        <w:t xml:space="preserve">, puis étudier la position relative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et de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</m:oMath>
      <w:r>
        <w:t xml:space="preserve"> </w:t>
      </w:r>
      <w:r>
        <w:t xml:space="preserve">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1</m:t>
        </m:r>
      </m:oMath>
      <w:r>
        <w:t xml:space="preserve">. Déterminer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</m:oMath>
      <w:r>
        <w:t xml:space="preserve">, vérifier que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, puis étudier la position relative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et de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vitesse-et-coût-marginal"/>
    <w:p>
      <w:pPr>
        <w:pStyle w:val="Heading3"/>
      </w:pPr>
      <w:r>
        <w:t xml:space="preserve">Exercice 4 (★★) : vitesse et coût marginal</w:t>
      </w:r>
    </w:p>
    <w:p>
      <w:pPr>
        <w:pStyle w:val="BlockText"/>
      </w:pPr>
      <w:r>
        <w:rPr>
          <w:bCs/>
          <w:b/>
        </w:rPr>
        <w:t xml:space="preserve">Partie A.</w:t>
      </w:r>
      <w:r>
        <w:t xml:space="preserve"> </w:t>
      </w:r>
      <w:r>
        <w:t xml:space="preserve">Un ballon est lancé verticalement.</w:t>
      </w:r>
    </w:p>
    <w:p>
      <w:pPr>
        <w:pStyle w:val="BlockText"/>
      </w:pPr>
      <w:r>
        <w:t xml:space="preserve">Sa hauteur, en mètres, à l'instant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(en secondes, avec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≤</m:t>
        </m:r>
        <m:r>
          <m:t>4</m:t>
        </m:r>
      </m:oMath>
      <w:r>
        <w:t xml:space="preserve">) est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20</m:t>
        </m:r>
        <m:r>
          <m:t>t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lockText"/>
      </w:pPr>
      <w:r>
        <w:t xml:space="preserve">La</w:t>
      </w:r>
      <w:r>
        <w:t xml:space="preserve"> </w:t>
      </w:r>
      <w:r>
        <w:rPr>
          <w:bCs/>
          <w:b/>
        </w:rPr>
        <w:t xml:space="preserve">vitesse instantanée</w:t>
      </w:r>
      <w:r>
        <w:t xml:space="preserve"> </w:t>
      </w:r>
      <w:r>
        <w:t xml:space="preserve">à l'instant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est le nombre dérivé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, en m/s.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vitesse du ballon aux instants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3</m:t>
        </m:r>
      </m:oMath>
      <w:r>
        <w:t xml:space="preserve">, et interpréter les signes.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À quel instant la vitesse est-elle nulle ? Quelle est alors la hauteur du ballon ?</w:t>
      </w:r>
    </w:p>
    <w:p>
      <w:pPr>
        <w:pStyle w:val="BlockText"/>
      </w:pPr>
      <w:r>
        <w:rPr>
          <w:bCs/>
          <w:b/>
        </w:rPr>
        <w:t xml:space="preserve">Partie B.</w:t>
      </w:r>
      <w:r>
        <w:t xml:space="preserve"> </w:t>
      </w:r>
      <w:r>
        <w:t xml:space="preserve">Le coût de fabrication, en euros, de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objets est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sSup>
          <m:e>
            <m:r>
              <m:t>q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q</m:t>
        </m:r>
        <m:r>
          <m:rPr>
            <m:sty m:val="p"/>
          </m:rPr>
          <m:t>+</m:t>
        </m:r>
        <m:r>
          <m:t>200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</m:oMath>
      <w:r>
        <w:t xml:space="preserve"> </w:t>
      </w:r>
      <w:r>
        <w:t xml:space="preserve">et interpréter le résultat.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Calculer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21</m:t>
            </m:r>
          </m:e>
        </m:d>
        <m:r>
          <m:rPr>
            <m:sty m:val="p"/>
          </m:rPr>
          <m:t>−</m:t>
        </m:r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</m:oMath>
      <w:r>
        <w:t xml:space="preserve"> </w:t>
      </w:r>
      <w:r>
        <w:t xml:space="preserve">et comparer avec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déterminer-des-coefficients"/>
    <w:p>
      <w:pPr>
        <w:pStyle w:val="Heading3"/>
      </w:pPr>
      <w:r>
        <w:t xml:space="preserve">Exercice 5 (★★★) : déterminer des coefficients</w:t>
      </w:r>
    </w:p>
    <w:p>
      <w:pPr>
        <w:pStyle w:val="BlockText"/>
      </w:pPr>
      <w:r>
        <w:t xml:space="preserve">On cherche une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dont la courbe passe par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et telle que la tangente 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ait pour coefficient directeur</w:t>
      </w:r>
      <w:r>
        <w:t xml:space="preserve"> </w:t>
      </w:r>
      <m:oMath>
        <m:r>
          <m:t>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Traduire les trois conditions par trois équations.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l'équation de la tangente en</w:t>
      </w:r>
      <w:r>
        <w:t xml:space="preserve"> </w:t>
      </w:r>
      <m:oMath>
        <m:r>
          <m:t>B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dérivabilité-en-0"/>
    <w:p>
      <w:pPr>
        <w:pStyle w:val="Heading3"/>
      </w:pPr>
      <w:r>
        <w:t xml:space="preserve">Exercice 6 (★★★) : dérivabilité en</w:t>
      </w:r>
      <w:r>
        <w:t xml:space="preserve"> </w:t>
      </w:r>
      <m:oMath>
        <m:r>
          <m:t>0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, calculer le taux de variation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</m:oMath>
      <w:r>
        <w:t xml:space="preserve">. Que se passe-t-il 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? Interpréter graphiquement.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, calculer le taux de variation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puis pour</w:t>
      </w:r>
      <w:r>
        <w:t xml:space="preserve"> </w:t>
      </w:r>
      <m:oMath>
        <m:r>
          <m:t>h</m:t>
        </m:r>
        <m:r>
          <m:rPr>
            <m:sty m:val="p"/>
          </m:rPr>
          <m:t>&lt;</m:t>
        </m:r>
        <m:r>
          <m:t>0</m:t>
        </m:r>
      </m:oMath>
      <w:r>
        <w:t xml:space="preserve">.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est-elle dérivable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Pour aller plus loin, hors programme</w:t>
      </w:r>
    </w:p>
    <w:p>
      <w:pPr>
        <w:pStyle w:val="BodyText"/>
      </w:pPr>
      <w:r>
        <w:t xml:space="preserve">L'exercice ci-dessous dépasse les capacités attendues en Première : le programme demande l'équation de la tangente en un point</w:t>
      </w:r>
      <w:r>
        <w:t xml:space="preserve"> </w:t>
      </w:r>
      <w:r>
        <w:rPr>
          <w:bCs/>
          <w:b/>
        </w:rPr>
        <w:t xml:space="preserve">donné</w:t>
      </w:r>
      <w:r>
        <w:t xml:space="preserve">. Il n'apparaît ni dans le QCM ni dans la liste de ce qui peut tomber en contrôle.</w:t>
      </w:r>
    </w:p>
    <w:bookmarkEnd w:id="25"/>
    <w:bookmarkStart w:id="26" w:name="exercice-7-tangentes-issues-dun-point"/>
    <w:p>
      <w:pPr>
        <w:pStyle w:val="Heading3"/>
      </w:pPr>
      <w:r>
        <w:t xml:space="preserve">Exercice 7 (★★★) : tangentes issues d'un point</w:t>
      </w:r>
    </w:p>
    <w:p>
      <w:pPr>
        <w:pStyle w:val="BlockText"/>
      </w:pPr>
      <w:r>
        <w:t xml:space="preserve">Le point</w:t>
      </w:r>
      <w:r>
        <w:t xml:space="preserve"> </w:t>
      </w:r>
      <m:oMath>
        <m:r>
          <m:t>P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n'appartient pas à la parabole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 réel. Écrire l'équation de la tangente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quelles valeurs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la tangente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passe-t-elle par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les équations des tangentes à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qui passent par</w:t>
      </w:r>
      <w:r>
        <w:t xml:space="preserve"> </w:t>
      </w:r>
      <m:oMath>
        <m:r>
          <m:t>P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Tangentes horizontales</w:t>
      </w:r>
      <w:r>
        <w:t xml:space="preserve"> </w:t>
      </w:r>
      <w:r>
        <w:t xml:space="preserve">et tangente en un point donné (exercice 1).</w:t>
      </w:r>
    </w:p>
    <w:p>
      <w:pPr>
        <w:numPr>
          <w:ilvl w:val="0"/>
          <w:numId w:val="1005"/>
        </w:numPr>
        <w:pStyle w:val="Compact"/>
      </w:pPr>
      <w:r>
        <w:t xml:space="preserve">Tangente</w:t>
      </w:r>
      <w:r>
        <w:t xml:space="preserve"> </w:t>
      </w:r>
      <w:r>
        <w:rPr>
          <w:bCs/>
          <w:b/>
        </w:rPr>
        <w:t xml:space="preserve">parallèle à une droite</w:t>
      </w:r>
      <w:r>
        <w:t xml:space="preserve"> </w:t>
      </w:r>
      <w:r>
        <w:t xml:space="preserve">(exercice 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Position relative</w:t>
      </w:r>
      <w:r>
        <w:t xml:space="preserve"> </w:t>
      </w:r>
      <w:r>
        <w:t xml:space="preserve">d'une courbe et de sa tangente (exercice 3).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 concret</w:t>
      </w:r>
      <w:r>
        <w:t xml:space="preserve"> </w:t>
      </w:r>
      <w:r>
        <w:t xml:space="preserve">avec interprétation et unité (exercice 4), ou des</w:t>
      </w:r>
      <w:r>
        <w:t xml:space="preserve"> </w:t>
      </w:r>
      <w:r>
        <w:rPr>
          <w:bCs/>
          <w:b/>
        </w:rPr>
        <w:t xml:space="preserve">coefficients à déterminer</w:t>
      </w:r>
      <w:r>
        <w:t xml:space="preserve"> </w:t>
      </w:r>
      <w:r>
        <w:t xml:space="preserve">(exercice 5).</w:t>
      </w:r>
    </w:p>
    <w:p>
      <w:pPr>
        <w:numPr>
          <w:ilvl w:val="0"/>
          <w:numId w:val="1005"/>
        </w:numPr>
        <w:pStyle w:val="Compact"/>
      </w:pPr>
      <w:r>
        <w:t xml:space="preserve">Une fonction</w:t>
      </w:r>
      <w:r>
        <w:t xml:space="preserve"> </w:t>
      </w:r>
      <w:r>
        <w:rPr>
          <w:bCs/>
          <w:b/>
        </w:rPr>
        <w:t xml:space="preserve">dérivable ou non</w:t>
      </w:r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(exercice 6).</w:t>
      </w:r>
    </w:p>
    <w:bookmarkEnd w:id="26"/>
    <w:bookmarkStart w:id="27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La tangente à la parabole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 pour équation :</w:t>
      </w:r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</m:oMath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4</m:t>
        </m:r>
        <m:r>
          <m:t>x</m:t>
        </m:r>
      </m:oMath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+</m:t>
        </m:r>
        <m:r>
          <m:t>4</m:t>
        </m:r>
      </m:oMath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−</m:t>
        </m:r>
        <m:r>
          <m:t>4</m:t>
        </m:r>
      </m:oMath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, les tangentes horizontales sont aux points d'abscisse :</w:t>
      </w:r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t>0</m:t>
        </m:r>
      </m:oMath>
      <w:r>
        <w:t xml:space="preserve"> </w:t>
      </w:r>
      <w:r>
        <w:t xml:space="preserve">seulement</w:t>
      </w:r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</w:p>
    <w:p>
      <w:pPr>
        <w:numPr>
          <w:ilvl w:val="1"/>
          <w:numId w:val="1008"/>
        </w:numPr>
        <w:pStyle w:val="Compact"/>
      </w:pPr>
      <m:oMath>
        <m:r>
          <m:t>3</m:t>
        </m:r>
      </m:oMath>
      <w:r>
        <w:t xml:space="preserve"> </w:t>
      </w:r>
      <w:r>
        <w:t xml:space="preserve">seulement</w:t>
      </w:r>
    </w:p>
    <w:p>
      <w:pPr>
        <w:numPr>
          <w:ilvl w:val="0"/>
          <w:numId w:val="1006"/>
        </w:numPr>
      </w:pPr>
      <w:r>
        <w:t xml:space="preserve">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parallèle à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si :</w:t>
      </w:r>
    </w:p>
    <w:p>
      <w:pPr>
        <w:numPr>
          <w:ilvl w:val="1"/>
          <w:numId w:val="1009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3</m:t>
        </m:r>
      </m:oMath>
    </w:p>
    <w:p>
      <w:pPr>
        <w:numPr>
          <w:ilvl w:val="1"/>
          <w:numId w:val="1009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5</m:t>
        </m:r>
      </m:oMath>
    </w:p>
    <w:p>
      <w:pPr>
        <w:numPr>
          <w:ilvl w:val="1"/>
          <w:numId w:val="1009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3</m:t>
        </m:r>
      </m:oMath>
    </w:p>
    <w:p>
      <w:pPr>
        <w:numPr>
          <w:ilvl w:val="1"/>
          <w:numId w:val="1009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3</m:t>
        </m:r>
        <m:r>
          <m:t>a</m:t>
        </m:r>
        <m:r>
          <m:rPr>
            <m:sty m:val="p"/>
          </m:rPr>
          <m:t>+</m:t>
        </m:r>
        <m:r>
          <m:t>5</m:t>
        </m:r>
      </m:oMath>
    </w:p>
    <w:p>
      <w:pPr>
        <w:numPr>
          <w:ilvl w:val="0"/>
          <w:numId w:val="1006"/>
        </w:numPr>
      </w:pPr>
      <w:r>
        <w:t xml:space="preserve">Un ballon a pour hauteur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20</m:t>
        </m:r>
        <m:r>
          <m:t>t</m:t>
        </m:r>
      </m:oMath>
      <w:r>
        <w:t xml:space="preserve"> </w:t>
      </w:r>
      <w:r>
        <w:t xml:space="preserve">(en mètres,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en secondes). Sa vitesse à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10"/>
        </w:numPr>
        <w:pStyle w:val="Compact"/>
      </w:pPr>
      <m:oMath>
        <m:r>
          <m:t>15</m:t>
        </m:r>
      </m:oMath>
      <w:r>
        <w:t xml:space="preserve"> </w:t>
      </w:r>
      <w:r>
        <w:t xml:space="preserve">m/s</w:t>
      </w:r>
    </w:p>
    <w:p>
      <w:pPr>
        <w:numPr>
          <w:ilvl w:val="1"/>
          <w:numId w:val="1010"/>
        </w:numPr>
        <w:pStyle w:val="Compact"/>
      </w:pPr>
      <m:oMath>
        <m:r>
          <m:t>10</m:t>
        </m:r>
      </m:oMath>
      <w:r>
        <w:t xml:space="preserve"> </w:t>
      </w:r>
      <w:r>
        <w:t xml:space="preserve">m/s</w:t>
      </w:r>
    </w:p>
    <w:p>
      <w:pPr>
        <w:numPr>
          <w:ilvl w:val="1"/>
          <w:numId w:val="1010"/>
        </w:numPr>
        <w:pStyle w:val="Compact"/>
      </w:pPr>
      <m:oMath>
        <m:r>
          <m:t>20</m:t>
        </m:r>
      </m:oMath>
      <w:r>
        <w:t xml:space="preserve"> </w:t>
      </w:r>
      <w:r>
        <w:t xml:space="preserve">m/s</w:t>
      </w:r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t>10</m:t>
        </m:r>
      </m:oMath>
      <w:r>
        <w:t xml:space="preserve"> </w:t>
      </w:r>
      <w:r>
        <w:t xml:space="preserve">m/s</w:t>
      </w:r>
    </w:p>
    <w:p>
      <w:pPr>
        <w:numPr>
          <w:ilvl w:val="0"/>
          <w:numId w:val="1006"/>
        </w:numPr>
      </w:pPr>
      <w:r>
        <w:t xml:space="preserve">Le coût de fabrication de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objets est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sSup>
          <m:e>
            <m:r>
              <m:t>q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q</m:t>
        </m:r>
      </m:oMath>
      <w:r>
        <w:t xml:space="preserve">. Le coût marginal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</m:oMath>
      <w:r>
        <w:t xml:space="preserve"> </w:t>
      </w:r>
      <w:r>
        <w:t xml:space="preserve">vaut :</w:t>
      </w:r>
    </w:p>
    <w:p>
      <w:pPr>
        <w:numPr>
          <w:ilvl w:val="1"/>
          <w:numId w:val="1011"/>
        </w:numPr>
        <w:pStyle w:val="Compact"/>
      </w:pPr>
      <m:oMath>
        <m:r>
          <m:t>14</m:t>
        </m:r>
      </m:oMath>
    </w:p>
    <w:p>
      <w:pPr>
        <w:numPr>
          <w:ilvl w:val="1"/>
          <w:numId w:val="1011"/>
        </w:numPr>
        <w:pStyle w:val="Compact"/>
      </w:pPr>
      <m:oMath>
        <m:r>
          <m:t>24</m:t>
        </m:r>
      </m:oMath>
    </w:p>
    <w:p>
      <w:pPr>
        <w:numPr>
          <w:ilvl w:val="1"/>
          <w:numId w:val="1011"/>
        </w:numPr>
        <w:pStyle w:val="Compact"/>
      </w:pPr>
      <m:oMath>
        <m:r>
          <m:t>140</m:t>
        </m:r>
      </m:oMath>
    </w:p>
    <w:p>
      <w:pPr>
        <w:numPr>
          <w:ilvl w:val="1"/>
          <w:numId w:val="1011"/>
        </w:numPr>
        <w:pStyle w:val="Compact"/>
      </w:pPr>
      <m:oMath>
        <m:r>
          <m:t>104</m:t>
        </m:r>
      </m:oMath>
    </w:p>
    <w:bookmarkEnd w:id="27"/>
    <w:bookmarkStart w:id="36" w:name="corrigés"/>
    <w:p>
      <w:pPr>
        <w:pStyle w:val="Heading2"/>
      </w:pPr>
      <w:r>
        <w:t xml:space="preserve">Corrigés</w:t>
      </w:r>
    </w:p>
    <w:bookmarkStart w:id="28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0</m:t>
        </m:r>
      </m:oMath>
    </w:p>
    <w:p>
      <w:pPr>
        <w:pStyle w:val="BodyText"/>
      </w:pPr>
      <m:oMath>
        <m:r>
          <m:t>T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tangente est horizontale si et seulement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3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Au point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rPr>
          <w:bCs/>
          <w:b/>
        </w:rPr>
        <w:t xml:space="preserve">, la tangente 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; au point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rPr>
          <w:bCs/>
          <w:b/>
        </w:rPr>
        <w:t xml:space="preserve">, elle 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.</w:t>
      </w:r>
    </w:p>
    <w:bookmarkEnd w:id="28"/>
    <w:bookmarkStart w:id="29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Deux droites non verticales sont parallèles si et seulement si elles ont le même coefficient directeur. Celui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4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tangente est parallèle à</w:t>
      </w:r>
      <w:r>
        <w:rPr>
          <w:bCs/>
          <w:b/>
        </w:rPr>
        <w:t xml:space="preserve"> </w:t>
      </w:r>
      <m:oMath>
        <m:r>
          <m:t>d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au point d'abscisse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r>
          <m:t>2</m:t>
        </m:r>
      </m:oMath>
    </w:p>
    <w:p>
      <w:pPr>
        <w:pStyle w:val="BodyText"/>
      </w:pPr>
      <w:r>
        <w:rPr>
          <w:bCs/>
          <w:b/>
        </w:rPr>
        <w:t xml:space="preserve">La tangente 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4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Les deux droites ont la même pente mais pas la même ordonnée à l'origine (</w:t>
      </w:r>
      <m:oMath>
        <m:r>
          <m:rPr>
            <m:sty m:val="p"/>
          </m:rPr>
          <m:t>−</m:t>
        </m:r>
        <m:r>
          <m:t>4</m:t>
        </m:r>
        <m:r>
          <m:rPr>
            <m:sty m:val="p"/>
          </m:rPr>
          <m:t>≠</m:t>
        </m:r>
        <m:r>
          <m:t>1</m:t>
        </m:r>
      </m:oMath>
      <w:r>
        <w:t xml:space="preserve">) : elles sont parallèles et distinctes.</w:t>
      </w:r>
    </w:p>
    <w:bookmarkEnd w:id="29"/>
    <w:bookmarkStart w:id="30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T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T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t xml:space="preserve">Pour étudier la position, on étudie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Un carré est positif ou nul, et nul seulement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est au-dessus de</w:t>
      </w:r>
      <w:r>
        <w:rPr>
          <w:bCs/>
          <w:b/>
        </w:rPr>
        <w:t xml:space="preserve"> </w:t>
      </w:r>
      <m:oMath>
        <m:r>
          <m:t>T</m:t>
        </m:r>
      </m:oMath>
      <w:r>
        <w:rPr>
          <w:bCs/>
          <w:b/>
        </w:rPr>
        <w:t xml:space="preserve">, avec un seul point commun : le point d'abscisse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T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T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</w:p>
    <w:p>
      <w:pPr>
        <w:pStyle w:val="BodyText"/>
      </w:pPr>
      <w:r>
        <w:t xml:space="preserve">Vérification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Le facteur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est positif ou nul : le signe de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est celui de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, sauf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où il s'annule.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g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est au-dessus de</w:t>
      </w:r>
      <w:r>
        <w:rPr>
          <w:bCs/>
          <w:b/>
        </w:rPr>
        <w:t xml:space="preserve"> </w:t>
      </w:r>
      <m:oMath>
        <m:r>
          <m:t>T</m:t>
        </m:r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en dessous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 la tangente</w:t>
      </w:r>
      <w:r>
        <w:rPr>
          <w:bCs/>
          <w:b/>
        </w:rPr>
        <w:t xml:space="preserve"> </w:t>
      </w:r>
      <m:oMath>
        <m:r>
          <m:t>T</m:t>
        </m:r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recoupe la courbe au point d'abscisse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.</w:t>
      </w:r>
    </w:p>
    <w:bookmarkEnd w:id="30"/>
    <w:bookmarkStart w:id="31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un polynôme :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  <m:r>
          <m:t>t</m:t>
        </m:r>
        <m:r>
          <m:rPr>
            <m:sty m:val="p"/>
          </m:rPr>
          <m:t>+</m:t>
        </m:r>
        <m:r>
          <m:t>20</m:t>
        </m:r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  <m:r>
          <m:t>t</m:t>
        </m:r>
        <m:r>
          <m:rPr>
            <m:sty m:val="p"/>
          </m:rPr>
          <m:t>+</m:t>
        </m:r>
        <m:r>
          <m:t>20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30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s, le ballon monte à</w:t>
      </w:r>
      <w:r>
        <w:rPr>
          <w:bCs/>
          <w:b/>
        </w:rPr>
        <w:t xml:space="preserve"> </w:t>
      </w:r>
      <m:oMath>
        <m:r>
          <m:t>10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m/s. À</w:t>
      </w:r>
      <w:r>
        <w:rPr>
          <w:bCs/>
          <w:b/>
        </w:rPr>
        <w:t xml:space="preserve"> </w:t>
      </w:r>
      <m:oMath>
        <m:r>
          <m:t>t</m:t>
        </m:r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s, il descend à</w:t>
      </w:r>
      <w:r>
        <w:rPr>
          <w:bCs/>
          <w:b/>
        </w:rPr>
        <w:t xml:space="preserve"> </w:t>
      </w:r>
      <m:oMath>
        <m:r>
          <m:t>10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m/s</w:t>
      </w:r>
      <w:r>
        <w:t xml:space="preserve"> </w:t>
      </w:r>
      <w:r>
        <w:t xml:space="preserve">(une vitesse négative signifie que la hauteur diminue).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10</m:t>
        </m:r>
        <m:r>
          <m:t>t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(le ballon monte) 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(il descend).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40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21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s, la vitesse est nulle : le ballon est à son point le plus haut, à</w:t>
      </w:r>
      <w:r>
        <w:rPr>
          <w:bCs/>
          <w:b/>
        </w:rPr>
        <w:t xml:space="preserve"> </w:t>
      </w:r>
      <m:oMath>
        <m:r>
          <m:t>21</m:t>
        </m:r>
        <m:r>
          <m:rPr>
            <m:sty m:val="p"/>
          </m:rPr>
          <m:t>,</m:t>
        </m:r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r>
          <m:t>q</m:t>
        </m:r>
        <m:r>
          <m:rPr>
            <m:sty m:val="p"/>
          </m:rPr>
          <m:t>+</m:t>
        </m:r>
        <m:r>
          <m:t>10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  <m:r>
          <m:rPr>
            <m:sty m:val="p"/>
          </m:rPr>
          <m:t>=</m:t>
        </m:r>
        <m:r>
          <m:t>30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Fabriquer le</w:t>
      </w:r>
      <w:r>
        <w:rPr>
          <w:bCs/>
          <w:b/>
        </w:rPr>
        <w:t xml:space="preserve"> </w:t>
      </w:r>
      <m:oMath>
        <m:sSup>
          <m:e>
            <m:r>
              <m:t>21</m:t>
            </m:r>
          </m:e>
          <m:sup>
            <m:r>
              <m:rPr>
                <m:nor/>
                <m:sty m:val="p"/>
              </m:rPr>
              <m:t>e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objet coûte environ</w:t>
      </w:r>
      <w:r>
        <w:rPr>
          <w:bCs/>
          <w:b/>
        </w:rPr>
        <w:t xml:space="preserve"> </w:t>
      </w:r>
      <m:oMath>
        <m:r>
          <m:t>30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€.</w:t>
      </w:r>
    </w:p>
    <w:p>
      <w:pPr>
        <w:pStyle w:val="BodyText"/>
      </w:pPr>
      <w:r>
        <w:t xml:space="preserve">Question 5</w:t>
      </w:r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441</m:t>
        </m:r>
        <m:r>
          <m:rPr>
            <m:sty m:val="p"/>
          </m:rPr>
          <m:t>+</m:t>
        </m:r>
        <m:r>
          <m:t>210</m:t>
        </m:r>
        <m:r>
          <m:rPr>
            <m:sty m:val="p"/>
          </m:rPr>
          <m:t>+</m:t>
        </m:r>
        <m:r>
          <m:t>200</m:t>
        </m:r>
        <m:r>
          <m:rPr>
            <m:sty m:val="p"/>
          </m:rPr>
          <m:t>=</m:t>
        </m:r>
        <m:r>
          <m:t>630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400</m:t>
        </m:r>
        <m:r>
          <m:rPr>
            <m:sty m:val="p"/>
          </m:rPr>
          <m:t>+</m:t>
        </m:r>
        <m:r>
          <m:t>200</m:t>
        </m:r>
        <m:r>
          <m:rPr>
            <m:sty m:val="p"/>
          </m:rPr>
          <m:t>+</m:t>
        </m:r>
        <m:r>
          <m:t>200</m:t>
        </m:r>
        <m:r>
          <m:rPr>
            <m:sty m:val="p"/>
          </m:rPr>
          <m:t>=</m:t>
        </m:r>
        <m:r>
          <m:t>600</m:t>
        </m:r>
      </m:oMath>
      <w:r>
        <w:t xml:space="preserve">.</w:t>
      </w:r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21</m:t>
            </m:r>
          </m:e>
        </m:d>
        <m:r>
          <m:rPr>
            <m:sty m:val="p"/>
          </m:rPr>
          <m:t>−</m:t>
        </m:r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  <m:r>
          <m:rPr>
            <m:sty m:val="p"/>
          </m:rPr>
          <m:t>=</m:t>
        </m:r>
        <m:r>
          <m:t>30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coût réel du</w:t>
      </w:r>
      <w:r>
        <w:rPr>
          <w:bCs/>
          <w:b/>
        </w:rPr>
        <w:t xml:space="preserve"> </w:t>
      </w:r>
      <m:oMath>
        <m:sSup>
          <m:e>
            <m:r>
              <m:t>21</m:t>
            </m:r>
          </m:e>
          <m:sup>
            <m:r>
              <m:rPr>
                <m:nor/>
                <m:sty m:val="p"/>
              </m:rPr>
              <m:t>e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objet est</w:t>
      </w:r>
      <w:r>
        <w:rPr>
          <w:bCs/>
          <w:b/>
        </w:rPr>
        <w:t xml:space="preserve"> </w:t>
      </w:r>
      <m:oMath>
        <m:r>
          <m:t>30</m:t>
        </m:r>
        <m:r>
          <m:rPr>
            <m:sty m:val="p"/>
          </m:rPr>
          <m:t>,</m:t>
        </m:r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€ :</w:t>
      </w:r>
      <w:r>
        <w:rPr>
          <w:bCs/>
          <w:b/>
        </w:rP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  <m:r>
          <m:rPr>
            <m:sty m:val="p"/>
          </m:rPr>
          <m:t>=</m:t>
        </m:r>
        <m:r>
          <m:t>30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en est une très bonne approximation (écart de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€).</w:t>
      </w:r>
    </w:p>
    <w:bookmarkEnd w:id="31"/>
    <w:bookmarkStart w:id="32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A</m:t>
        </m:r>
        <m:r>
          <m:rPr>
            <m:sty m:val="p"/>
          </m:rPr>
          <m:t>∈</m:t>
        </m:r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B</m:t>
        </m:r>
        <m:r>
          <m:rPr>
            <m:sty m:val="p"/>
          </m:rPr>
          <m:t>∈</m:t>
        </m:r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, la pente de la tangente 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5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la deuxième équation devient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On soustrait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r>
          <m:t>3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 puis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5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4</m:t>
        </m:r>
      </m:oMath>
    </w:p>
    <w:p>
      <w:pPr>
        <w:pStyle w:val="BodyText"/>
      </w:pPr>
      <w:r>
        <w:rPr>
          <w:bCs/>
          <w:b/>
        </w:rPr>
        <w:t xml:space="preserve">La tangente en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.</w:t>
      </w:r>
    </w:p>
    <w:bookmarkEnd w:id="32"/>
    <w:bookmarkStart w:id="33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h</m:t>
                </m:r>
              </m:e>
            </m:rad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h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001</m:t>
        </m:r>
      </m:oMath>
      <w:r>
        <w:t xml:space="preserve"> </w:t>
      </w:r>
      <w:r>
        <w:t xml:space="preserve">on trouve environ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31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: le taux</w:t>
      </w:r>
      <w:r>
        <w:t xml:space="preserve"> </w:t>
      </w:r>
      <w:r>
        <w:rPr>
          <w:bCs/>
          <w:b/>
        </w:rPr>
        <w:t xml:space="preserve">grandit sans limite</w:t>
      </w:r>
      <w:r>
        <w:t xml:space="preserve">.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n'est</w:t>
      </w:r>
      <w:r>
        <w:t xml:space="preserve"> </w:t>
      </w:r>
      <w:r>
        <w:rPr>
          <w:bCs/>
          <w:b/>
        </w:rPr>
        <w:t xml:space="preserve">pas dérivable en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 </w:t>
      </w:r>
      <w:r>
        <w:t xml:space="preserve">: la courbe a une tangente</w:t>
      </w:r>
      <w:r>
        <w:t xml:space="preserve"> </w:t>
      </w:r>
      <w:r>
        <w:rPr>
          <w:bCs/>
          <w:b/>
        </w:rPr>
        <w:t xml:space="preserve">verticale</w:t>
      </w:r>
      <w:r>
        <w:t xml:space="preserve"> </w:t>
      </w:r>
      <w:r>
        <w:t xml:space="preserve">à l'origine.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h</m:t>
                </m:r>
              </m:e>
            </m:d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 Pour</w:t>
      </w:r>
      <w:r>
        <w:t xml:space="preserve"> </w:t>
      </w:r>
      <m:oMath>
        <m:r>
          <m:t>h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h</m:t>
                </m:r>
              </m:e>
            </m:d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h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Les deux taux ont des limites</w:t>
      </w:r>
      <w:r>
        <w:t xml:space="preserve"> </w:t>
      </w:r>
      <w:r>
        <w:rPr>
          <w:bCs/>
          <w:b/>
        </w:rPr>
        <w:t xml:space="preserve">différentes</w:t>
      </w:r>
      <w:r>
        <w:t xml:space="preserve"> </w:t>
      </w:r>
      <w:r>
        <w:t xml:space="preserve">(</w:t>
      </w:r>
      <m:oMath>
        <m:r>
          <m:t>1</m:t>
        </m:r>
      </m:oMath>
      <w:r>
        <w:t xml:space="preserve"> </w:t>
      </w:r>
      <w:r>
        <w:t xml:space="preserve">à droite,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à gauche).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n'est</w:t>
      </w:r>
      <w:r>
        <w:t xml:space="preserve"> </w:t>
      </w:r>
      <w:r>
        <w:rPr>
          <w:bCs/>
          <w:b/>
        </w:rPr>
        <w:t xml:space="preserve">pas dérivable en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 </w:t>
      </w:r>
      <w:r>
        <w:t xml:space="preserve">: la courbe présente un</w:t>
      </w:r>
      <w:r>
        <w:t xml:space="preserve"> </w:t>
      </w:r>
      <w:r>
        <w:rPr>
          <w:bCs/>
          <w:b/>
        </w:rPr>
        <w:t xml:space="preserve">point anguleux</w:t>
      </w:r>
      <w:r>
        <w:t xml:space="preserve">.</w:t>
      </w:r>
    </w:p>
    <w:bookmarkEnd w:id="33"/>
    <w:bookmarkStart w:id="34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.</w:t>
      </w:r>
    </w:p>
    <w:p>
      <w:pPr>
        <w:pStyle w:val="BodyText"/>
      </w:pP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+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a</m:t>
        </m:r>
        <m:r>
          <m:t>x</m:t>
        </m:r>
        <m:r>
          <m:rPr>
            <m:sty m:val="p"/>
          </m:rPr>
          <m:t>−</m:t>
        </m:r>
        <m:r>
          <m:t>2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a</m:t>
            </m:r>
          </m:e>
          <m:sup>
            <m:r>
              <m:t>2</m:t>
            </m:r>
          </m:sup>
        </m:sSup>
      </m:oMath>
    </w:p>
    <w:p>
      <w:pPr>
        <w:pStyle w:val="BodyText"/>
      </w:pP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a</m:t>
        </m:r>
        <m:r>
          <m:t>x</m:t>
        </m:r>
        <m:r>
          <m:rPr>
            <m:sty m:val="p"/>
          </m:rPr>
          <m:t>−</m:t>
        </m:r>
        <m:sSup>
          <m:e>
            <m:r>
              <m:t>a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passe par</w:t>
      </w:r>
      <w:r>
        <w:t xml:space="preserve"> </w:t>
      </w:r>
      <m:oMath>
        <m:r>
          <m:t>P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−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, c'est-à-dire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a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 discriminant vaut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16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passe par</w:t>
      </w:r>
      <w:r>
        <w:rPr>
          <w:bCs/>
          <w:b/>
        </w:rPr>
        <w:t xml:space="preserve"> </w:t>
      </w:r>
      <m:oMath>
        <m:r>
          <m:t>P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pour</w:t>
      </w:r>
      <w:r>
        <w:rPr>
          <w:bCs/>
          <w:b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−</m:t>
        </m:r>
        <m:r>
          <m:t>9</m:t>
        </m:r>
      </m:oMath>
      <w:r>
        <w:t xml:space="preserve">. Pour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Il y a deux tangentes à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P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passant par</w:t>
      </w:r>
      <w:r>
        <w:rPr>
          <w:bCs/>
          <w:b/>
        </w:rPr>
        <w:t xml:space="preserve"> </w:t>
      </w:r>
      <m:oMath>
        <m:r>
          <m:t>P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−</m:t>
        </m:r>
        <m:r>
          <m:t>9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.</w:t>
      </w:r>
    </w:p>
    <w:bookmarkEnd w:id="34"/>
    <w:bookmarkStart w:id="35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−</m:t>
        </m:r>
        <m:r>
          <m:t>4</m:t>
        </m:r>
      </m:oMath>
    </w:p>
    <w:p>
      <w:pPr>
        <w:numPr>
          <w:ilvl w:val="0"/>
          <w:numId w:val="1000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−</m:t>
        </m:r>
        <m:r>
          <m:t>4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 qui s'annule en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3</m:t>
        </m:r>
      </m:oMath>
    </w:p>
    <w:p>
      <w:pPr>
        <w:numPr>
          <w:ilvl w:val="0"/>
          <w:numId w:val="1000"/>
        </w:numPr>
      </w:pPr>
      <w:r>
        <w:t xml:space="preserve">Deux droites sont parallèles si elles ont le même coefficient directeur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m/s</w:t>
      </w:r>
    </w:p>
    <w:p>
      <w:pPr>
        <w:numPr>
          <w:ilvl w:val="0"/>
          <w:numId w:val="1000"/>
        </w:numPr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  <m:r>
          <m:t>t</m:t>
        </m:r>
        <m:r>
          <m:rPr>
            <m:sty m:val="p"/>
          </m:rPr>
          <m:t>+</m:t>
        </m:r>
        <m:r>
          <m:t>20</m:t>
        </m:r>
      </m:oMath>
      <w:r>
        <w:t xml:space="preserve">, donc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m/s.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24</m:t>
        </m:r>
      </m:oMath>
    </w:p>
    <w:p>
      <w:pPr>
        <w:numPr>
          <w:ilvl w:val="0"/>
          <w:numId w:val="1000"/>
        </w:numPr>
      </w:pP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r>
          <m:t>2</m:t>
        </m:r>
        <m:r>
          <m:t>q</m:t>
        </m:r>
        <m:r>
          <m:rPr>
            <m:sty m:val="p"/>
          </m:rPr>
          <m:t>+</m:t>
        </m:r>
        <m:r>
          <m:t>4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24</m:t>
        </m:r>
      </m:oMath>
      <w:r>
        <w:t xml:space="preserve"> </w:t>
      </w:r>
      <w:r>
        <w:t xml:space="preserve">: le</w:t>
      </w:r>
      <w:r>
        <w:t xml:space="preserve"> </w:t>
      </w:r>
      <m:oMath>
        <m:sSup>
          <m:e>
            <m:r>
              <m:t>11</m:t>
            </m:r>
          </m:e>
          <m:sup>
            <m:r>
              <m:rPr>
                <m:nor/>
                <m:sty m:val="p"/>
              </m:rPr>
              <m:t>e</m:t>
            </m:r>
          </m:sup>
        </m:sSup>
      </m:oMath>
      <w:r>
        <w:t xml:space="preserve"> </w:t>
      </w:r>
      <w:r>
        <w:t xml:space="preserve">objet coûte environ</w:t>
      </w:r>
      <w:r>
        <w:t xml:space="preserve"> </w:t>
      </w:r>
      <m:oMath>
        <m:r>
          <m:t>24</m:t>
        </m:r>
      </m:oMath>
      <w:r>
        <w:t xml:space="preserve"> </w:t>
      </w:r>
      <w:r>
        <w:t xml:space="preserve">€.</w:t>
      </w:r>
    </w:p>
    <w:bookmarkEnd w:id="35"/>
    <w:bookmarkEnd w:id="36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dérivées et tangentes, problèmes</dc:title>
  <dc:creator>Antoine Boutin, plusquunprof.com</dc:creator>
  <dc:language>fr</dc:language>
  <cp:keywords/>
  <dcterms:created xsi:type="dcterms:W3CDTF">2026-10-10T06:54:04Z</dcterms:created>
  <dcterms:modified xsi:type="dcterms:W3CDTF">2026-10-10T06:54:04Z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