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1, Second degré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45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exercice-1-7-points-résolutions"/>
    <w:p>
      <w:pPr>
        <w:pStyle w:val="Heading2"/>
      </w:pPr>
      <w:r>
        <w:t xml:space="preserve">Exercice 1 (7 points) : Résolutions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l'équation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l'équation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l'inéquation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Factoriser</w:t>
      </w:r>
      <w:r>
        <w:t xml:space="preserve"> 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12</m:t>
        </m:r>
      </m:oMath>
      <w:r>
        <w:t xml:space="preserve"> </w:t>
      </w:r>
      <w:r>
        <w:t xml:space="preserve">puis donner son signe.</w:t>
      </w:r>
      <w:r>
        <w:t xml:space="preserve"> </w:t>
      </w:r>
      <w:r>
        <w:rPr>
          <w:iCs/>
          <w:i/>
        </w:rPr>
        <w:t xml:space="preserve">(2 points)</w:t>
      </w:r>
    </w:p>
    <w:bookmarkEnd w:id="20"/>
    <w:bookmarkStart w:id="21" w:name="X8f5f1d738ef82472ae5a3ad863c64f446034fe4"/>
    <w:p>
      <w:pPr>
        <w:pStyle w:val="Heading2"/>
      </w:pPr>
      <w:r>
        <w:t xml:space="preserve">Exercice 2 (7 points) : Forme canonique et variations</w:t>
      </w:r>
    </w:p>
    <w:p>
      <w:pPr>
        <w:pStyle w:val="BlockText"/>
      </w:pPr>
      <w:r>
        <w:t xml:space="preserve">On considère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préciser son extremum.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Suivant les valeurs du réel</w:t>
      </w:r>
      <w:r>
        <w:t xml:space="preserve"> </w:t>
      </w:r>
      <m:oMath>
        <m:r>
          <m:t>k</m:t>
        </m:r>
      </m:oMath>
      <w:r>
        <w:t xml:space="preserve">, donner le nombre de solutions de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1"/>
    <w:bookmarkStart w:id="22" w:name="X81096e7003862a8fe06a6b2278edd1e5e925956"/>
    <w:p>
      <w:pPr>
        <w:pStyle w:val="Heading2"/>
      </w:pPr>
      <w:r>
        <w:t xml:space="preserve">Exercice 3 (6 points) : Un enclos rectangulaire</w:t>
      </w:r>
    </w:p>
    <w:p>
      <w:pPr>
        <w:pStyle w:val="BlockText"/>
      </w:pPr>
      <w:r>
        <w:t xml:space="preserve">Un éleveur dispose de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mètres de grillage pour clôturer un enclos rectangulaire dont un côté est un mur (le grillage couvre les trois autres côtés).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la longueur en mètres des deux côtés perpendiculaires au mur, avec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20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 l'aire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de l'enclos en fonction de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valeur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pour laquelle l'aire est maximale et la valeur de ce maximum.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 quelles valeurs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l'aire est-elle supérieure ou égale à</w:t>
      </w:r>
      <w:r>
        <w:t xml:space="preserve"> </w:t>
      </w:r>
      <m:oMath>
        <m:r>
          <m:t>192</m:t>
        </m:r>
        <m:r>
          <m:t> </m:t>
        </m:r>
        <m:sSup>
          <m:e>
            <m:r>
              <m:rPr>
                <m:nor/>
                <m:sty m:val="p"/>
              </m:rPr>
              <m:t>m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?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Quelles sont les dimensions de l'enclos d'aire maximale ?</w:t>
      </w:r>
      <w:r>
        <w:t xml:space="preserve"> </w:t>
      </w:r>
      <w:r>
        <w:rPr>
          <w:iCs/>
          <w:i/>
        </w:rPr>
        <w:t xml:space="preserve">(1 point)</w:t>
      </w:r>
    </w:p>
    <w:bookmarkEnd w:id="22"/>
    <w:bookmarkStart w:id="36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On calcule le discriminant :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25</m:t>
        </m:r>
        <m:r>
          <m:rPr>
            <m:sty m:val="p"/>
          </m:rPr>
          <m:t>+</m:t>
        </m:r>
        <m:r>
          <m:t>24</m:t>
        </m:r>
        <m:r>
          <m:rPr>
            <m:sty m:val="p"/>
          </m:rPr>
          <m:t>=</m:t>
        </m:r>
        <m:r>
          <m:t>49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L'équation a deux solutions 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−</m:t>
            </m:r>
            <m:r>
              <m:t>7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7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calcul de</w:t>
      </w:r>
      <w:r>
        <w:rPr>
          <w:iCs/>
          <w:i/>
        </w:rPr>
        <w:t xml:space="preserve"> </w:t>
      </w:r>
      <m:oMath>
        <m:r>
          <m:t>Δ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les deux solutions.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L'équation n'a</w:t>
      </w:r>
      <w:r>
        <w:t xml:space="preserve"> </w:t>
      </w:r>
      <w:r>
        <w:rPr>
          <w:bCs/>
          <w:b/>
        </w:rPr>
        <w:t xml:space="preserve">aucune solution réelle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</w:t>
      </w:r>
      <w:r>
        <w:rPr>
          <w:iCs/>
          <w:i/>
        </w:rPr>
        <w:t xml:space="preserve"> </w:t>
      </w:r>
      <m:oMath>
        <m:r>
          <m:t>Δ</m:t>
        </m:r>
        <m:r>
          <m:rPr>
            <m:sty m:val="p"/>
          </m:rPr>
          <m:t>&lt;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Le trinôme a pour racines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son coefficient dominant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 positif.</w:t>
      </w:r>
    </w:p>
    <w:p>
      <w:pPr>
        <w:pStyle w:val="BodyText"/>
      </w:pPr>
      <w:r>
        <w:t xml:space="preserve">Il est donc</w:t>
      </w:r>
      <w:r>
        <w:t xml:space="preserve"> </w:t>
      </w:r>
      <w:r>
        <w:rPr>
          <w:bCs/>
          <w:b/>
        </w:rPr>
        <w:t xml:space="preserve">négatif entre les racines</w:t>
      </w:r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signe du trinôme (coefficient dominant) ; 1 point pour l'ensemble solution avec les bons crochets.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Ce trinôme est</w:t>
      </w:r>
      <w:r>
        <w:t xml:space="preserve"> </w:t>
      </w:r>
      <w:r>
        <w:rPr>
          <w:bCs/>
          <w:b/>
        </w:rPr>
        <w:t xml:space="preserve">positif ou nul</w:t>
      </w:r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 s'annule uniquement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factorisation ; 1 point pour le signe.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m:oMath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t>x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développement ; 1 point pour la conclusion.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Le coefficient dominant est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puis décroissante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</w:tr>
    </w:tbl>
    <w:p>
      <w:pPr>
        <w:pStyle w:val="BodyText"/>
      </w:pPr>
      <m:oMath>
        <m:r>
          <m:t>f</m:t>
        </m:r>
      </m:oMath>
      <w:r>
        <w:t xml:space="preserve"> </w:t>
      </w:r>
      <w:r>
        <w:t xml:space="preserve">admet un</w:t>
      </w:r>
      <w:r>
        <w:t xml:space="preserve"> </w:t>
      </w:r>
      <w:r>
        <w:rPr>
          <w:bCs/>
          <w:b/>
        </w:rPr>
        <w:t xml:space="preserve">maximum</w:t>
      </w:r>
      <w:r>
        <w:t xml:space="preserve"> </w:t>
      </w:r>
      <w:r>
        <w:t xml:space="preserve">égal à</w:t>
      </w:r>
      <w:r>
        <w:t xml:space="preserve"> </w:t>
      </w:r>
      <m:oMath>
        <m:r>
          <m:t>5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les variations ; 1 point pour le maximum et son abscisse.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r>
              <m:t>8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64</m:t>
        </m:r>
        <m:r>
          <m:rPr>
            <m:sty m:val="p"/>
          </m:rPr>
          <m:t>−</m:t>
        </m:r>
        <m:r>
          <m:t>24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ad>
          <m:radPr>
            <m:degHide m:val="on"/>
          </m:radPr>
          <m:deg/>
          <m:e>
            <m:r>
              <m:t>40</m:t>
            </m:r>
          </m:e>
        </m:ra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10</m:t>
            </m:r>
          </m:e>
        </m:rad>
      </m:oMath>
      <w:r>
        <w:t xml:space="preserve">.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8</m:t>
            </m:r>
            <m:r>
              <m:rPr>
                <m:sty m:val="p"/>
              </m:rPr>
              <m:t>−</m:t>
            </m:r>
            <m:r>
              <m:t>2</m:t>
            </m:r>
            <m:rad>
              <m:radPr>
                <m:degHide m:val="on"/>
              </m:radPr>
              <m:deg/>
              <m:e>
                <m:r>
                  <m:t>10</m:t>
                </m:r>
              </m:e>
            </m:rad>
          </m:num>
          <m:den>
            <m:r>
              <m:rPr>
                <m:sty m:val="p"/>
              </m:rPr>
              <m:t>−</m:t>
            </m:r>
            <m:r>
              <m:t>4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10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8</m:t>
            </m:r>
            <m:r>
              <m:rPr>
                <m:sty m:val="p"/>
              </m:rPr>
              <m:t>+</m:t>
            </m:r>
            <m:r>
              <m:t>2</m:t>
            </m:r>
            <m:rad>
              <m:radPr>
                <m:degHide m:val="on"/>
              </m:radPr>
              <m:deg/>
              <m:e>
                <m:r>
                  <m:t>10</m:t>
                </m:r>
              </m:e>
            </m:rad>
          </m:num>
          <m:den>
            <m:r>
              <m:rPr>
                <m:sty m:val="p"/>
              </m:rPr>
              <m:t>−</m:t>
            </m:r>
            <m:r>
              <m:t>4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10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10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10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discriminant ; 1 point pour les solutions simplifiées.</w:t>
      </w:r>
    </w:p>
    <w:bookmarkEnd w:id="29"/>
    <w:bookmarkStart w:id="30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: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 deux solutions si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5</m:t>
        </m:r>
      </m:oMath>
      <w:r>
        <w:t xml:space="preserve">, une seule si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 aucune si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les trois cas.</w:t>
      </w:r>
    </w:p>
    <w:bookmarkEnd w:id="30"/>
    <w:bookmarkStart w:id="31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Le côté parallèle au mur mesure</w:t>
      </w:r>
      <w:r>
        <w:t xml:space="preserve"> </w:t>
      </w:r>
      <m:oMath>
        <m:r>
          <m:t>40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 </w:t>
      </w:r>
      <w:r>
        <w:t xml:space="preserve">mètres.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40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40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longueur</w:t>
      </w:r>
      <w:r>
        <w:rPr>
          <w:iCs/>
          <w:i/>
        </w:rPr>
        <w:t xml:space="preserve"> </w:t>
      </w:r>
      <m:oMath>
        <m:r>
          <m:t>40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l'aire.</w:t>
      </w:r>
    </w:p>
    <w:bookmarkEnd w:id="31"/>
    <w:bookmarkStart w:id="32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200</m:t>
        </m:r>
      </m:oMath>
      <w:r>
        <w:t xml:space="preserve">. Le coefficient dominant est négatif : le maximum est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t xml:space="preserve">L'aire maximale vaut</w:t>
      </w:r>
      <w:r>
        <w:t xml:space="preserve"> </w:t>
      </w:r>
      <m:oMath>
        <m:r>
          <m:t>200</m:t>
        </m:r>
        <m:r>
          <m:t> </m:t>
        </m:r>
        <m:sSup>
          <m:e>
            <m:r>
              <m:rPr>
                <m:nor/>
                <m:sty m:val="p"/>
              </m:rPr>
              <m:t>m</m:t>
            </m:r>
          </m:e>
          <m:sup>
            <m:r>
              <m:t>2</m:t>
            </m:r>
          </m:sup>
        </m:sSup>
      </m:oMath>
      <w:r>
        <w:t xml:space="preserve">, obtenue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forme canonique ou l'abscisse du sommet ; 1 point pour le maximum.</w:t>
      </w:r>
    </w:p>
    <w:bookmarkEnd w:id="32"/>
    <w:bookmarkStart w:id="33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192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40</m:t>
        </m:r>
        <m:r>
          <m:t>x</m:t>
        </m:r>
        <m:r>
          <m:rPr>
            <m:sty m:val="p"/>
          </m:rPr>
          <m:t>−</m:t>
        </m:r>
        <m:r>
          <m:t>192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20</m:t>
        </m:r>
        <m:r>
          <m:t>x</m:t>
        </m:r>
        <m:r>
          <m:rPr>
            <m:sty m:val="p"/>
          </m:rPr>
          <m:t>+</m:t>
        </m:r>
        <m:r>
          <m:t>96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400</m:t>
        </m:r>
        <m:r>
          <m:rPr>
            <m:sty m:val="p"/>
          </m:rPr>
          <m:t>−</m:t>
        </m:r>
        <m:r>
          <m:t>384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donc les racines sont</w:t>
      </w:r>
      <w:r>
        <w:t xml:space="preserve"> </w:t>
      </w:r>
      <m:oMath>
        <m:f>
          <m:fPr>
            <m:type m:val="bar"/>
          </m:fPr>
          <m:num>
            <m:r>
              <m:t>20</m:t>
            </m:r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20</m:t>
            </m:r>
            <m:r>
              <m:rPr>
                <m:sty m:val="p"/>
              </m:rPr>
              <m:t>+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pStyle w:val="BodyText"/>
      </w:pPr>
      <w:r>
        <w:t xml:space="preserve">Le trinôme est négatif entre ses racines :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8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12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mise en inéquation et les racines ; 1 point pour la conclusion.</w:t>
      </w:r>
    </w:p>
    <w:bookmarkEnd w:id="33"/>
    <w:bookmarkStart w:id="34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, l'autre côté mesure</w:t>
      </w:r>
      <w:r>
        <w:t xml:space="preserve"> </w:t>
      </w:r>
      <m:oMath>
        <m:r>
          <m:t>40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L'enclos mesure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 sur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rPr>
          <w:iCs/>
          <w:i/>
        </w:rPr>
        <w:t xml:space="preserve">Barème : 1 point pour les deux dimensions.</w:t>
      </w:r>
    </w:p>
    <w:bookmarkEnd w:id="34"/>
    <w:bookmarkStart w:id="35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5"/>
    <w:bookmarkEnd w:id="36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1, Second degré</dc:title>
  <dc:creator>Antoine Boutin, plusquunprof.com</dc:creator>
  <dc:language>fr</dc:language>
  <cp:keywords/>
  <dcterms:created xsi:type="dcterms:W3CDTF">2026-10-08T19:10:30Z</dcterms:created>
  <dcterms:modified xsi:type="dcterms:W3CDTF">2026-10-08T19:10:30Z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